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0F4A" w14:textId="46D57D83" w:rsidR="009738A2" w:rsidRDefault="009738A2" w:rsidP="0054375A">
      <w:pPr>
        <w:autoSpaceDE w:val="0"/>
        <w:autoSpaceDN w:val="0"/>
        <w:adjustRightInd w:val="0"/>
        <w:rPr>
          <w:rFonts w:ascii="Helvetica Neue Medium" w:hAnsi="Helvetica Neue Medium" w:cs="Times New Roman"/>
          <w:sz w:val="28"/>
          <w:szCs w:val="28"/>
          <w:lang w:val="en-GB"/>
        </w:rPr>
      </w:pPr>
      <w:r>
        <w:rPr>
          <w:rFonts w:ascii="Helvetica Neue Medium" w:hAnsi="Helvetica Neue Medium" w:cs="Times New Roman"/>
          <w:noProof/>
          <w:sz w:val="35"/>
          <w:szCs w:val="35"/>
          <w:lang w:val="en-GB"/>
        </w:rPr>
        <w:drawing>
          <wp:anchor distT="0" distB="0" distL="114300" distR="114300" simplePos="0" relativeHeight="251659264" behindDoc="0" locked="0" layoutInCell="1" allowOverlap="1" wp14:anchorId="060EAEF5" wp14:editId="49BD1A62">
            <wp:simplePos x="0" y="0"/>
            <wp:positionH relativeFrom="column">
              <wp:posOffset>-538480</wp:posOffset>
            </wp:positionH>
            <wp:positionV relativeFrom="paragraph">
              <wp:posOffset>10160</wp:posOffset>
            </wp:positionV>
            <wp:extent cx="2214880" cy="1103630"/>
            <wp:effectExtent l="0" t="0" r="0" b="1270"/>
            <wp:wrapSquare wrapText="bothSides"/>
            <wp:docPr id="20071136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113611" name="Picture 20071136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5F523" w14:textId="43957CE7" w:rsidR="009738A2" w:rsidRDefault="009738A2" w:rsidP="0054375A">
      <w:pPr>
        <w:autoSpaceDE w:val="0"/>
        <w:autoSpaceDN w:val="0"/>
        <w:adjustRightInd w:val="0"/>
        <w:rPr>
          <w:rFonts w:ascii="Helvetica Neue Medium" w:hAnsi="Helvetica Neue Medium" w:cs="Times New Roman"/>
          <w:sz w:val="28"/>
          <w:szCs w:val="28"/>
          <w:lang w:val="en-GB"/>
        </w:rPr>
      </w:pPr>
    </w:p>
    <w:p w14:paraId="4D51CF26" w14:textId="77777777" w:rsidR="00306823" w:rsidRDefault="00306823" w:rsidP="0054375A">
      <w:pPr>
        <w:autoSpaceDE w:val="0"/>
        <w:autoSpaceDN w:val="0"/>
        <w:adjustRightInd w:val="0"/>
        <w:rPr>
          <w:rFonts w:ascii="Helvetica Neue Medium" w:hAnsi="Helvetica Neue Medium" w:cs="Times New Roman"/>
          <w:sz w:val="28"/>
          <w:szCs w:val="28"/>
          <w:lang w:val="en-GB"/>
        </w:rPr>
      </w:pPr>
    </w:p>
    <w:p w14:paraId="6105530B" w14:textId="64DEAAF8" w:rsidR="0054375A" w:rsidRPr="009738A2" w:rsidRDefault="0054375A" w:rsidP="0054375A">
      <w:pPr>
        <w:autoSpaceDE w:val="0"/>
        <w:autoSpaceDN w:val="0"/>
        <w:adjustRightInd w:val="0"/>
        <w:rPr>
          <w:rFonts w:ascii="Helvetica Neue Medium" w:hAnsi="Helvetica Neue Medium" w:cs="Times New Roman"/>
          <w:sz w:val="28"/>
          <w:szCs w:val="28"/>
          <w:lang w:val="en-GB"/>
        </w:rPr>
      </w:pPr>
      <w:r w:rsidRPr="009738A2">
        <w:rPr>
          <w:rFonts w:ascii="Helvetica Neue Medium" w:hAnsi="Helvetica Neue Medium" w:cs="Times New Roman"/>
          <w:sz w:val="28"/>
          <w:szCs w:val="28"/>
          <w:lang w:val="en-GB"/>
        </w:rPr>
        <w:t>RULES / CONSTITUTION</w:t>
      </w:r>
    </w:p>
    <w:p w14:paraId="22A88469" w14:textId="6D6D6465" w:rsidR="0054375A" w:rsidRPr="009738A2" w:rsidRDefault="00C14832" w:rsidP="0054375A">
      <w:pPr>
        <w:autoSpaceDE w:val="0"/>
        <w:autoSpaceDN w:val="0"/>
        <w:adjustRightInd w:val="0"/>
        <w:rPr>
          <w:rFonts w:ascii="Helvetica Neue Medium" w:hAnsi="Helvetica Neue Medium" w:cs="Times New Roman"/>
          <w:sz w:val="35"/>
          <w:szCs w:val="35"/>
          <w:lang w:val="en-GB"/>
        </w:rPr>
      </w:pPr>
      <w:r>
        <w:rPr>
          <w:rFonts w:ascii="Helvetica Neue Medium" w:hAnsi="Helvetica Neue Medium" w:cs="Times New Roman"/>
          <w:sz w:val="35"/>
          <w:szCs w:val="35"/>
          <w:lang w:val="en-GB"/>
        </w:rPr>
        <w:t>ARTWORKS</w:t>
      </w:r>
      <w:r w:rsidR="0054375A" w:rsidRPr="009738A2">
        <w:rPr>
          <w:rFonts w:ascii="Helvetica Neue Medium" w:hAnsi="Helvetica Neue Medium" w:cs="Times New Roman"/>
          <w:sz w:val="35"/>
          <w:szCs w:val="35"/>
          <w:lang w:val="en-GB"/>
        </w:rPr>
        <w:t xml:space="preserve"> GRANITE BELT</w:t>
      </w:r>
      <w:r w:rsidR="009738A2" w:rsidRPr="009738A2">
        <w:rPr>
          <w:rFonts w:ascii="Helvetica Neue Medium" w:hAnsi="Helvetica Neue Medium" w:cs="Times New Roman"/>
          <w:sz w:val="35"/>
          <w:szCs w:val="35"/>
          <w:lang w:val="en-GB"/>
        </w:rPr>
        <w:t xml:space="preserve"> </w:t>
      </w:r>
      <w:r w:rsidR="0054375A" w:rsidRPr="009738A2">
        <w:rPr>
          <w:rFonts w:ascii="Helvetica Neue Medium" w:hAnsi="Helvetica Neue Medium" w:cs="Times New Roman"/>
          <w:sz w:val="35"/>
          <w:szCs w:val="35"/>
          <w:lang w:val="en-GB"/>
        </w:rPr>
        <w:t>INC.</w:t>
      </w:r>
    </w:p>
    <w:p w14:paraId="66EA910B" w14:textId="77777777" w:rsidR="009738A2" w:rsidRDefault="009738A2" w:rsidP="0054375A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16043F0A" w14:textId="77777777" w:rsidR="009738A2" w:rsidRDefault="009738A2" w:rsidP="0054375A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2659FA29" w14:textId="77777777" w:rsidR="00306823" w:rsidRDefault="00306823" w:rsidP="0054375A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35EC7AD9" w14:textId="7EE806CE" w:rsidR="0054375A" w:rsidRPr="00F22B73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1. </w:t>
      </w:r>
      <w:r w:rsidRPr="007F71E1">
        <w:rPr>
          <w:rFonts w:ascii="Times New Roman" w:hAnsi="Times New Roman" w:cs="Times New Roman"/>
          <w:b/>
          <w:bCs/>
          <w:lang w:val="en-GB"/>
        </w:rPr>
        <w:t>Interpretation</w:t>
      </w:r>
    </w:p>
    <w:p w14:paraId="4C31B458" w14:textId="7777777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(1) </w:t>
      </w:r>
      <w:r>
        <w:rPr>
          <w:rFonts w:ascii="Times New Roman" w:hAnsi="Times New Roman" w:cs="Times New Roman"/>
          <w:sz w:val="21"/>
          <w:szCs w:val="21"/>
          <w:lang w:val="en-GB"/>
        </w:rPr>
        <w:t>In these rules -</w:t>
      </w:r>
    </w:p>
    <w:p w14:paraId="29E061D2" w14:textId="2667C8E8" w:rsidR="0054375A" w:rsidRDefault="0054375A" w:rsidP="006910C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 w:rsidRPr="007F71E1">
        <w:rPr>
          <w:rFonts w:ascii="Times New Roman" w:hAnsi="Times New Roman" w:cs="Times New Roman"/>
          <w:i/>
          <w:iCs/>
          <w:lang w:val="en-GB"/>
        </w:rPr>
        <w:t xml:space="preserve">Act </w:t>
      </w:r>
      <w:r w:rsidR="006910C0" w:rsidRPr="007F71E1">
        <w:rPr>
          <w:rFonts w:ascii="Times New Roman" w:hAnsi="Times New Roman" w:cs="Times New Roman"/>
          <w:i/>
          <w:iCs/>
          <w:lang w:val="en-GB"/>
        </w:rPr>
        <w:t>-</w:t>
      </w:r>
      <w:r w:rsidR="006910C0">
        <w:rPr>
          <w:rFonts w:ascii="Times New Roman" w:hAnsi="Times New Roman" w:cs="Times New Roman"/>
          <w:lang w:val="en-GB"/>
        </w:rPr>
        <w:t xml:space="preserve"> </w:t>
      </w:r>
      <w:r w:rsidRPr="006910C0">
        <w:rPr>
          <w:rFonts w:ascii="Times New Roman" w:hAnsi="Times New Roman" w:cs="Times New Roman"/>
          <w:lang w:val="en-GB"/>
        </w:rPr>
        <w:t>means the Associations Incorporation Act</w:t>
      </w:r>
      <w:r>
        <w:rPr>
          <w:rFonts w:ascii="Times New Roman" w:hAnsi="Times New Roman" w:cs="Times New Roman"/>
          <w:sz w:val="21"/>
          <w:szCs w:val="21"/>
          <w:lang w:val="en-GB"/>
        </w:rPr>
        <w:t>.</w:t>
      </w:r>
    </w:p>
    <w:p w14:paraId="20158491" w14:textId="7777777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7F71E1">
        <w:rPr>
          <w:rFonts w:ascii="Times New Roman" w:hAnsi="Times New Roman" w:cs="Times New Roman"/>
          <w:i/>
          <w:iCs/>
          <w:lang w:val="en-GB"/>
        </w:rPr>
        <w:t xml:space="preserve">Present </w:t>
      </w:r>
      <w:r>
        <w:rPr>
          <w:rFonts w:ascii="Times New Roman" w:hAnsi="Times New Roman" w:cs="Times New Roman"/>
          <w:sz w:val="21"/>
          <w:szCs w:val="21"/>
          <w:lang w:val="en-GB"/>
        </w:rPr>
        <w:t>—</w:t>
      </w:r>
    </w:p>
    <w:p w14:paraId="2343F834" w14:textId="22EB8FC0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(a) at a management committee meeting, see rule 23(6); or</w:t>
      </w:r>
    </w:p>
    <w:p w14:paraId="0195A2A9" w14:textId="7777777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(b) at a general meeting, see rule 37(2).</w:t>
      </w:r>
    </w:p>
    <w:p w14:paraId="6FDCE6E4" w14:textId="77777777" w:rsidR="007F71E1" w:rsidRDefault="007F71E1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</w:p>
    <w:p w14:paraId="2FF00828" w14:textId="0AF77FC9" w:rsidR="0054375A" w:rsidRDefault="0054375A" w:rsidP="006910C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 xml:space="preserve">(2) </w:t>
      </w:r>
      <w:r w:rsidRPr="007F71E1">
        <w:rPr>
          <w:rFonts w:ascii="Times New Roman" w:hAnsi="Times New Roman" w:cs="Times New Roman"/>
          <w:i/>
          <w:iCs/>
          <w:sz w:val="21"/>
          <w:szCs w:val="21"/>
          <w:lang w:val="en-GB"/>
        </w:rPr>
        <w:t>A word or expression that is not defined in</w:t>
      </w:r>
      <w:r w:rsidR="002C08D9" w:rsidRPr="007F71E1">
        <w:rPr>
          <w:rFonts w:ascii="Times New Roman" w:hAnsi="Times New Roman" w:cs="Times New Roman"/>
          <w:i/>
          <w:iCs/>
          <w:sz w:val="21"/>
          <w:szCs w:val="21"/>
          <w:lang w:val="en-GB"/>
        </w:rPr>
        <w:t xml:space="preserve"> t</w:t>
      </w:r>
      <w:r w:rsidRPr="007F71E1">
        <w:rPr>
          <w:rFonts w:ascii="Times New Roman" w:hAnsi="Times New Roman" w:cs="Times New Roman"/>
          <w:i/>
          <w:iCs/>
          <w:sz w:val="21"/>
          <w:szCs w:val="21"/>
          <w:lang w:val="en-GB"/>
        </w:rPr>
        <w:t>hese rules</w:t>
      </w:r>
      <w:r>
        <w:rPr>
          <w:rFonts w:ascii="Times New Roman" w:hAnsi="Times New Roman" w:cs="Times New Roman"/>
          <w:sz w:val="21"/>
          <w:szCs w:val="21"/>
          <w:lang w:val="en-GB"/>
        </w:rPr>
        <w:t>, but is defined in the Act has, if the</w:t>
      </w:r>
      <w:r w:rsidR="002C08D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context permits, the meaning given by the Act.</w:t>
      </w:r>
    </w:p>
    <w:p w14:paraId="36581FC8" w14:textId="694816AA" w:rsidR="0054375A" w:rsidRPr="00C14832" w:rsidRDefault="0054375A" w:rsidP="006910C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2. </w:t>
      </w:r>
      <w:r w:rsidRPr="005E5AB8">
        <w:rPr>
          <w:rFonts w:ascii="Times New Roman" w:hAnsi="Times New Roman" w:cs="Times New Roman"/>
          <w:b/>
          <w:bCs/>
          <w:lang w:val="en-GB"/>
        </w:rPr>
        <w:t>Name</w:t>
      </w:r>
      <w:r w:rsidR="00C14832">
        <w:rPr>
          <w:rFonts w:ascii="Times New Roman" w:hAnsi="Times New Roman" w:cs="Times New Roman"/>
          <w:b/>
          <w:bCs/>
          <w:lang w:val="en-GB"/>
        </w:rPr>
        <w:t xml:space="preserve"> - </w:t>
      </w:r>
      <w:r>
        <w:rPr>
          <w:rFonts w:ascii="Times New Roman" w:hAnsi="Times New Roman" w:cs="Times New Roman"/>
          <w:sz w:val="21"/>
          <w:szCs w:val="21"/>
          <w:lang w:val="en-GB"/>
        </w:rPr>
        <w:t>The name of the incorporated association is</w:t>
      </w:r>
      <w:r w:rsidR="002C08D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C14832">
        <w:rPr>
          <w:rFonts w:ascii="Times New Roman" w:hAnsi="Times New Roman" w:cs="Times New Roman"/>
          <w:sz w:val="21"/>
          <w:szCs w:val="21"/>
          <w:lang w:val="en-GB"/>
        </w:rPr>
        <w:t>Artworks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Granite Belt Inc.</w:t>
      </w:r>
    </w:p>
    <w:p w14:paraId="6EEFA64D" w14:textId="1B34A846" w:rsidR="002C08D9" w:rsidRPr="00C14832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3. </w:t>
      </w:r>
      <w:r w:rsidRPr="00C14832">
        <w:rPr>
          <w:rFonts w:ascii="Times New Roman" w:hAnsi="Times New Roman" w:cs="Times New Roman"/>
          <w:b/>
          <w:bCs/>
          <w:lang w:val="en-GB"/>
        </w:rPr>
        <w:t>Objects</w:t>
      </w:r>
      <w:r w:rsidR="00C14832">
        <w:rPr>
          <w:rFonts w:ascii="Times New Roman" w:hAnsi="Times New Roman" w:cs="Times New Roman"/>
          <w:lang w:val="en-GB"/>
        </w:rPr>
        <w:t xml:space="preserve"> - </w:t>
      </w:r>
      <w:r>
        <w:rPr>
          <w:rFonts w:ascii="Times New Roman" w:hAnsi="Times New Roman" w:cs="Times New Roman"/>
          <w:sz w:val="21"/>
          <w:szCs w:val="21"/>
          <w:lang w:val="en-GB"/>
        </w:rPr>
        <w:t>The objects of the association are to —</w:t>
      </w:r>
    </w:p>
    <w:p w14:paraId="09AF1831" w14:textId="7799262D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 xml:space="preserve">(1) Become the community space to </w:t>
      </w:r>
      <w:r w:rsidR="006910C0">
        <w:rPr>
          <w:rFonts w:ascii="Times New Roman" w:hAnsi="Times New Roman" w:cs="Times New Roman"/>
          <w:sz w:val="21"/>
          <w:szCs w:val="21"/>
          <w:lang w:val="en-GB"/>
        </w:rPr>
        <w:t>fulfil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the</w:t>
      </w:r>
      <w:r w:rsidR="002C08D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cultural and creative needs of the Granite Belt</w:t>
      </w:r>
      <w:r w:rsidR="002C08D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Community.</w:t>
      </w:r>
    </w:p>
    <w:p w14:paraId="30676129" w14:textId="7CAAF972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Develop social enterprises compatible with</w:t>
      </w:r>
      <w:r w:rsidR="002C08D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the ethos of the </w:t>
      </w:r>
      <w:r w:rsidR="00C14832">
        <w:rPr>
          <w:rFonts w:ascii="Times New Roman" w:hAnsi="Times New Roman" w:cs="Times New Roman"/>
          <w:sz w:val="21"/>
          <w:szCs w:val="21"/>
          <w:lang w:val="en-GB"/>
        </w:rPr>
        <w:t>Artworks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Granite Belt.</w:t>
      </w:r>
    </w:p>
    <w:p w14:paraId="462410C8" w14:textId="4BAACA8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Make the community far more aware of</w:t>
      </w:r>
      <w:r w:rsidR="002C08D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what </w:t>
      </w:r>
      <w:r w:rsidR="00C14832">
        <w:rPr>
          <w:rFonts w:ascii="Times New Roman" w:hAnsi="Times New Roman" w:cs="Times New Roman"/>
          <w:sz w:val="21"/>
          <w:szCs w:val="21"/>
          <w:lang w:val="en-GB"/>
        </w:rPr>
        <w:t>Artworks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Granite Belt Inc. is doing within</w:t>
      </w:r>
      <w:r w:rsidR="002C08D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community and what its value is to the</w:t>
      </w:r>
      <w:r w:rsidR="002C08D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community.</w:t>
      </w:r>
    </w:p>
    <w:p w14:paraId="7468716C" w14:textId="4AE689FC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(4) Provide a place for entry/re-entry into the</w:t>
      </w:r>
      <w:r w:rsidR="002C08D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social and working community.</w:t>
      </w:r>
    </w:p>
    <w:p w14:paraId="4BE6B3A4" w14:textId="4A362E93" w:rsidR="0054375A" w:rsidRDefault="0054375A" w:rsidP="006910C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(5) Provide services and advocacy to the</w:t>
      </w:r>
      <w:r w:rsidR="002C08D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disadvantaged and marginalised people in the</w:t>
      </w:r>
      <w:r w:rsidR="002C08D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community.</w:t>
      </w:r>
    </w:p>
    <w:p w14:paraId="6C868918" w14:textId="7777777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. </w:t>
      </w:r>
      <w:r w:rsidRPr="005E5AB8">
        <w:rPr>
          <w:rFonts w:ascii="Times New Roman" w:hAnsi="Times New Roman" w:cs="Times New Roman"/>
          <w:b/>
          <w:bCs/>
          <w:lang w:val="en-GB"/>
        </w:rPr>
        <w:t>Powers</w:t>
      </w:r>
    </w:p>
    <w:p w14:paraId="26181DDC" w14:textId="05F182B1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The association has the powers of an</w:t>
      </w:r>
      <w:r w:rsidR="002C08D9">
        <w:rPr>
          <w:rFonts w:ascii="Times New Roman" w:hAnsi="Times New Roman" w:cs="Times New Roman"/>
          <w:sz w:val="21"/>
          <w:szCs w:val="21"/>
          <w:lang w:val="en-GB"/>
        </w:rPr>
        <w:t xml:space="preserve"> i</w:t>
      </w:r>
      <w:r>
        <w:rPr>
          <w:rFonts w:ascii="Times New Roman" w:hAnsi="Times New Roman" w:cs="Times New Roman"/>
          <w:sz w:val="21"/>
          <w:szCs w:val="21"/>
          <w:lang w:val="en-GB"/>
        </w:rPr>
        <w:t>ndividual.</w:t>
      </w:r>
    </w:p>
    <w:p w14:paraId="063E5166" w14:textId="7777777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The association may, for example—</w:t>
      </w:r>
    </w:p>
    <w:p w14:paraId="76590945" w14:textId="77777777" w:rsidR="00BF37D6" w:rsidRDefault="0054375A" w:rsidP="00BF37D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2C08D9">
        <w:rPr>
          <w:rFonts w:ascii="Times New Roman" w:hAnsi="Times New Roman" w:cs="Times New Roman"/>
          <w:sz w:val="21"/>
          <w:szCs w:val="21"/>
          <w:lang w:val="en-GB"/>
        </w:rPr>
        <w:t xml:space="preserve">enter into </w:t>
      </w:r>
      <w:proofErr w:type="gramStart"/>
      <w:r w:rsidRPr="002C08D9">
        <w:rPr>
          <w:rFonts w:ascii="Times New Roman" w:hAnsi="Times New Roman" w:cs="Times New Roman"/>
          <w:sz w:val="21"/>
          <w:szCs w:val="21"/>
          <w:lang w:val="en-GB"/>
        </w:rPr>
        <w:t>contracts;</w:t>
      </w:r>
      <w:proofErr w:type="gramEnd"/>
      <w:r w:rsidRPr="002C08D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</w:p>
    <w:p w14:paraId="4614AB51" w14:textId="77777777" w:rsidR="00BF37D6" w:rsidRDefault="0054375A" w:rsidP="00BF37D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2C08D9">
        <w:rPr>
          <w:rFonts w:ascii="Times New Roman" w:hAnsi="Times New Roman" w:cs="Times New Roman"/>
          <w:sz w:val="21"/>
          <w:szCs w:val="21"/>
          <w:lang w:val="en-GB"/>
        </w:rPr>
        <w:t>and</w:t>
      </w:r>
      <w:r w:rsidR="002C08D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2C08D9">
        <w:rPr>
          <w:rFonts w:ascii="Times New Roman" w:hAnsi="Times New Roman" w:cs="Times New Roman"/>
          <w:sz w:val="21"/>
          <w:szCs w:val="21"/>
          <w:lang w:val="en-GB"/>
        </w:rPr>
        <w:t>acquire, hold, deal with and dispose of</w:t>
      </w:r>
      <w:r w:rsidR="002C08D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2C08D9">
        <w:rPr>
          <w:rFonts w:ascii="Times New Roman" w:hAnsi="Times New Roman" w:cs="Times New Roman"/>
          <w:sz w:val="21"/>
          <w:szCs w:val="21"/>
          <w:lang w:val="en-GB"/>
        </w:rPr>
        <w:t>property; and</w:t>
      </w:r>
      <w:r w:rsidR="002C08D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</w:p>
    <w:p w14:paraId="41FCEAF2" w14:textId="50C58F3B" w:rsidR="0054375A" w:rsidRPr="002C08D9" w:rsidRDefault="0054375A" w:rsidP="00BF37D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2C08D9">
        <w:rPr>
          <w:rFonts w:ascii="Times New Roman" w:hAnsi="Times New Roman" w:cs="Times New Roman"/>
          <w:sz w:val="21"/>
          <w:szCs w:val="21"/>
          <w:lang w:val="en-GB"/>
        </w:rPr>
        <w:t>make charges for services and facilities</w:t>
      </w:r>
      <w:r w:rsidR="002C08D9" w:rsidRPr="002C08D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2C08D9">
        <w:rPr>
          <w:rFonts w:ascii="Times New Roman" w:hAnsi="Times New Roman" w:cs="Times New Roman"/>
          <w:sz w:val="21"/>
          <w:szCs w:val="21"/>
          <w:lang w:val="en-GB"/>
        </w:rPr>
        <w:t>it supplies; and</w:t>
      </w:r>
    </w:p>
    <w:p w14:paraId="2FD5328E" w14:textId="5377656C" w:rsidR="0054375A" w:rsidRPr="006F38EB" w:rsidRDefault="0054375A" w:rsidP="00F22B7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2C08D9">
        <w:rPr>
          <w:rFonts w:ascii="Times New Roman" w:hAnsi="Times New Roman" w:cs="Times New Roman"/>
          <w:sz w:val="21"/>
          <w:szCs w:val="21"/>
          <w:lang w:val="en-GB"/>
        </w:rPr>
        <w:t>do other things necessary or</w:t>
      </w:r>
      <w:r w:rsidR="002C08D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2C08D9">
        <w:rPr>
          <w:rFonts w:ascii="Times New Roman" w:hAnsi="Times New Roman" w:cs="Times New Roman"/>
          <w:sz w:val="21"/>
          <w:szCs w:val="21"/>
          <w:lang w:val="en-GB"/>
        </w:rPr>
        <w:t>convenient to be done in carrying out its</w:t>
      </w:r>
      <w:r w:rsidR="002C08D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2C08D9">
        <w:rPr>
          <w:rFonts w:ascii="Times New Roman" w:hAnsi="Times New Roman" w:cs="Times New Roman"/>
          <w:sz w:val="21"/>
          <w:szCs w:val="21"/>
          <w:lang w:val="en-GB"/>
        </w:rPr>
        <w:t>affairs.</w:t>
      </w:r>
    </w:p>
    <w:p w14:paraId="72B3660B" w14:textId="0909FA98" w:rsidR="0054375A" w:rsidRPr="00F22B73" w:rsidRDefault="00F22B73" w:rsidP="006F38EB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 xml:space="preserve">(3) </w:t>
      </w:r>
      <w:r w:rsidRPr="002C08D9">
        <w:rPr>
          <w:rFonts w:ascii="Times New Roman" w:hAnsi="Times New Roman" w:cs="Times New Roman"/>
          <w:sz w:val="21"/>
          <w:szCs w:val="21"/>
          <w:lang w:val="en-GB"/>
        </w:rPr>
        <w:t>The association may take over the funds</w:t>
      </w:r>
      <w:r w:rsidRPr="00F22B73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54375A" w:rsidRPr="00F22B73">
        <w:rPr>
          <w:rFonts w:ascii="Times New Roman" w:hAnsi="Times New Roman" w:cs="Times New Roman"/>
          <w:sz w:val="21"/>
          <w:szCs w:val="21"/>
          <w:lang w:val="en-GB"/>
        </w:rPr>
        <w:t>and other assets and liabilities of the present</w:t>
      </w:r>
      <w:r w:rsidR="006F38EB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54375A" w:rsidRPr="00F22B73">
        <w:rPr>
          <w:rFonts w:ascii="Times New Roman" w:hAnsi="Times New Roman" w:cs="Times New Roman"/>
          <w:sz w:val="21"/>
          <w:szCs w:val="21"/>
          <w:lang w:val="en-GB"/>
        </w:rPr>
        <w:t>unincorporated association known as the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C14832">
        <w:rPr>
          <w:rFonts w:ascii="Times New Roman" w:hAnsi="Times New Roman" w:cs="Times New Roman"/>
          <w:sz w:val="21"/>
          <w:szCs w:val="21"/>
          <w:lang w:val="en-GB"/>
        </w:rPr>
        <w:t>Artworks</w:t>
      </w:r>
      <w:r w:rsidR="0054375A" w:rsidRPr="00F22B73">
        <w:rPr>
          <w:rFonts w:ascii="Times New Roman" w:hAnsi="Times New Roman" w:cs="Times New Roman"/>
          <w:sz w:val="21"/>
          <w:szCs w:val="21"/>
          <w:lang w:val="en-GB"/>
        </w:rPr>
        <w:t xml:space="preserve"> Granite Belt.</w:t>
      </w:r>
    </w:p>
    <w:p w14:paraId="55B6E093" w14:textId="2773455F" w:rsidR="0054375A" w:rsidRPr="00F22B73" w:rsidRDefault="0054375A" w:rsidP="007F71E1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 w:rsidRPr="00F22B73">
        <w:rPr>
          <w:rFonts w:ascii="Times New Roman" w:hAnsi="Times New Roman" w:cs="Times New Roman"/>
          <w:sz w:val="21"/>
          <w:szCs w:val="21"/>
          <w:lang w:val="en-GB"/>
        </w:rPr>
        <w:t>(4) The association may also issue secured and</w:t>
      </w:r>
      <w:r w:rsidR="00F22B73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F22B73">
        <w:rPr>
          <w:rFonts w:ascii="Times New Roman" w:hAnsi="Times New Roman" w:cs="Times New Roman"/>
          <w:sz w:val="21"/>
          <w:szCs w:val="21"/>
          <w:lang w:val="en-GB"/>
        </w:rPr>
        <w:t xml:space="preserve">unsecured notes, </w:t>
      </w:r>
      <w:r w:rsidR="006F38EB" w:rsidRPr="00F22B73">
        <w:rPr>
          <w:rFonts w:ascii="Times New Roman" w:hAnsi="Times New Roman" w:cs="Times New Roman"/>
          <w:sz w:val="21"/>
          <w:szCs w:val="21"/>
          <w:lang w:val="en-GB"/>
        </w:rPr>
        <w:t>debentures,</w:t>
      </w:r>
      <w:r w:rsidRPr="00F22B73">
        <w:rPr>
          <w:rFonts w:ascii="Times New Roman" w:hAnsi="Times New Roman" w:cs="Times New Roman"/>
          <w:sz w:val="21"/>
          <w:szCs w:val="21"/>
          <w:lang w:val="en-GB"/>
        </w:rPr>
        <w:t xml:space="preserve"> and debenture</w:t>
      </w:r>
      <w:r w:rsidR="00F22B73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F22B73">
        <w:rPr>
          <w:rFonts w:ascii="Times New Roman" w:hAnsi="Times New Roman" w:cs="Times New Roman"/>
          <w:sz w:val="21"/>
          <w:szCs w:val="21"/>
          <w:lang w:val="en-GB"/>
        </w:rPr>
        <w:t>stock for the association.</w:t>
      </w:r>
    </w:p>
    <w:p w14:paraId="63D2394C" w14:textId="7777777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5. </w:t>
      </w:r>
      <w:r w:rsidRPr="005E5AB8">
        <w:rPr>
          <w:rFonts w:ascii="Times New Roman" w:hAnsi="Times New Roman" w:cs="Times New Roman"/>
          <w:b/>
          <w:bCs/>
          <w:lang w:val="en-GB"/>
        </w:rPr>
        <w:t>Classes of Members</w:t>
      </w:r>
    </w:p>
    <w:p w14:paraId="2A2EB425" w14:textId="38C57608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The membership of the association consists of</w:t>
      </w:r>
      <w:r w:rsidR="005E5AB8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ordinary members and associate members.</w:t>
      </w:r>
    </w:p>
    <w:p w14:paraId="0F625734" w14:textId="13682EAA" w:rsidR="0054375A" w:rsidRPr="00D1032B" w:rsidRDefault="00D1032B" w:rsidP="00D1032B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 xml:space="preserve">(a) </w:t>
      </w:r>
      <w:r w:rsidR="0054375A" w:rsidRPr="00D1032B">
        <w:rPr>
          <w:rFonts w:ascii="Times New Roman" w:hAnsi="Times New Roman" w:cs="Times New Roman"/>
          <w:sz w:val="21"/>
          <w:szCs w:val="21"/>
          <w:lang w:val="en-GB"/>
        </w:rPr>
        <w:t>The number of ordinary members and</w:t>
      </w:r>
      <w:r w:rsidR="005E5AB8" w:rsidRPr="00D1032B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54375A" w:rsidRPr="00D1032B">
        <w:rPr>
          <w:rFonts w:ascii="Times New Roman" w:hAnsi="Times New Roman" w:cs="Times New Roman"/>
          <w:sz w:val="21"/>
          <w:szCs w:val="21"/>
          <w:lang w:val="en-GB"/>
        </w:rPr>
        <w:t>associate members is unlimited.</w:t>
      </w:r>
    </w:p>
    <w:p w14:paraId="4AB82F52" w14:textId="7777777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(b) Membership eligibility - Ordinary Members</w:t>
      </w:r>
    </w:p>
    <w:p w14:paraId="16FC36EE" w14:textId="367154F7" w:rsidR="0054375A" w:rsidRPr="005E5AB8" w:rsidRDefault="0054375A" w:rsidP="005E5AB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5E5AB8">
        <w:rPr>
          <w:rFonts w:ascii="Times New Roman" w:hAnsi="Times New Roman" w:cs="Times New Roman"/>
          <w:sz w:val="21"/>
          <w:szCs w:val="21"/>
          <w:lang w:val="en-GB"/>
        </w:rPr>
        <w:t xml:space="preserve">Must be 18 years of age and </w:t>
      </w:r>
      <w:proofErr w:type="gramStart"/>
      <w:r w:rsidRPr="005E5AB8">
        <w:rPr>
          <w:rFonts w:ascii="Times New Roman" w:hAnsi="Times New Roman" w:cs="Times New Roman"/>
          <w:sz w:val="21"/>
          <w:szCs w:val="21"/>
          <w:lang w:val="en-GB"/>
        </w:rPr>
        <w:t>over;</w:t>
      </w:r>
      <w:proofErr w:type="gramEnd"/>
    </w:p>
    <w:p w14:paraId="0E38DBB0" w14:textId="5A4C6675" w:rsidR="009F52DA" w:rsidRDefault="0054375A" w:rsidP="0054375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5E5AB8">
        <w:rPr>
          <w:rFonts w:ascii="Times New Roman" w:hAnsi="Times New Roman" w:cs="Times New Roman"/>
          <w:sz w:val="21"/>
          <w:szCs w:val="21"/>
          <w:lang w:val="en-GB"/>
        </w:rPr>
        <w:t xml:space="preserve">Must support the objects of the </w:t>
      </w:r>
      <w:r w:rsidR="00C14832">
        <w:rPr>
          <w:rFonts w:ascii="Times New Roman" w:hAnsi="Times New Roman" w:cs="Times New Roman"/>
          <w:sz w:val="21"/>
          <w:szCs w:val="21"/>
          <w:lang w:val="en-GB"/>
        </w:rPr>
        <w:t>Artworks</w:t>
      </w:r>
      <w:r w:rsidR="005E5AB8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5E5AB8">
        <w:rPr>
          <w:rFonts w:ascii="Times New Roman" w:hAnsi="Times New Roman" w:cs="Times New Roman"/>
          <w:sz w:val="21"/>
          <w:szCs w:val="21"/>
          <w:lang w:val="en-GB"/>
        </w:rPr>
        <w:t>Granite Belt.</w:t>
      </w:r>
    </w:p>
    <w:p w14:paraId="73AC558E" w14:textId="53508591" w:rsidR="0054375A" w:rsidRPr="009F52DA" w:rsidRDefault="009F52DA" w:rsidP="009F52D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 xml:space="preserve">      Membership eligibility - </w:t>
      </w:r>
      <w:r w:rsidR="0054375A" w:rsidRPr="009F52DA">
        <w:rPr>
          <w:rFonts w:ascii="Times New Roman" w:hAnsi="Times New Roman" w:cs="Times New Roman"/>
          <w:sz w:val="21"/>
          <w:szCs w:val="21"/>
          <w:lang w:val="en-GB"/>
        </w:rPr>
        <w:t>Associate Members</w:t>
      </w:r>
    </w:p>
    <w:p w14:paraId="355B0C9E" w14:textId="2634D855" w:rsidR="0054375A" w:rsidRPr="009F52DA" w:rsidRDefault="0054375A" w:rsidP="009F52D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9F52DA">
        <w:rPr>
          <w:rFonts w:ascii="Times New Roman" w:hAnsi="Times New Roman" w:cs="Times New Roman"/>
          <w:sz w:val="21"/>
          <w:szCs w:val="21"/>
          <w:lang w:val="en-GB"/>
        </w:rPr>
        <w:t>Must be under the age of 18 years.</w:t>
      </w:r>
    </w:p>
    <w:p w14:paraId="70D20E74" w14:textId="5E7B3754" w:rsidR="0054375A" w:rsidRPr="009F52DA" w:rsidRDefault="0054375A" w:rsidP="009F52D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9F52DA">
        <w:rPr>
          <w:rFonts w:ascii="Times New Roman" w:hAnsi="Times New Roman" w:cs="Times New Roman"/>
          <w:sz w:val="21"/>
          <w:szCs w:val="21"/>
          <w:lang w:val="en-GB"/>
        </w:rPr>
        <w:t xml:space="preserve">Must support the objects of the </w:t>
      </w:r>
      <w:r w:rsidR="00C14832">
        <w:rPr>
          <w:rFonts w:ascii="Times New Roman" w:hAnsi="Times New Roman" w:cs="Times New Roman"/>
          <w:sz w:val="21"/>
          <w:szCs w:val="21"/>
          <w:lang w:val="en-GB"/>
        </w:rPr>
        <w:t>Artworks</w:t>
      </w:r>
      <w:r w:rsidR="009F52D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9F52DA">
        <w:rPr>
          <w:rFonts w:ascii="Times New Roman" w:hAnsi="Times New Roman" w:cs="Times New Roman"/>
          <w:sz w:val="21"/>
          <w:szCs w:val="21"/>
          <w:lang w:val="en-GB"/>
        </w:rPr>
        <w:t>Granite Belt.</w:t>
      </w:r>
    </w:p>
    <w:p w14:paraId="1279EAB0" w14:textId="316ABB1B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(c) Membership limitations Ordinary Members –</w:t>
      </w:r>
      <w:r w:rsidR="009F52D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nil</w:t>
      </w:r>
    </w:p>
    <w:p w14:paraId="6A2D2E83" w14:textId="6E056045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 xml:space="preserve">(d) Member limitations </w:t>
      </w:r>
      <w:r w:rsidR="009F52DA">
        <w:rPr>
          <w:rFonts w:ascii="Times New Roman" w:hAnsi="Times New Roman" w:cs="Times New Roman"/>
          <w:sz w:val="21"/>
          <w:szCs w:val="21"/>
          <w:lang w:val="en-GB"/>
        </w:rPr>
        <w:t xml:space="preserve">- </w:t>
      </w:r>
      <w:r>
        <w:rPr>
          <w:rFonts w:ascii="Times New Roman" w:hAnsi="Times New Roman" w:cs="Times New Roman"/>
          <w:sz w:val="21"/>
          <w:szCs w:val="21"/>
          <w:lang w:val="en-GB"/>
        </w:rPr>
        <w:t>Associate Members</w:t>
      </w:r>
    </w:p>
    <w:p w14:paraId="625E49DB" w14:textId="1764A40B" w:rsidR="0054375A" w:rsidRPr="009F52DA" w:rsidRDefault="0054375A" w:rsidP="009F52D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9F52DA">
        <w:rPr>
          <w:rFonts w:ascii="Times New Roman" w:hAnsi="Times New Roman" w:cs="Times New Roman"/>
          <w:sz w:val="21"/>
          <w:szCs w:val="21"/>
          <w:lang w:val="en-GB"/>
        </w:rPr>
        <w:t>May not vote.</w:t>
      </w:r>
    </w:p>
    <w:p w14:paraId="11046A9A" w14:textId="0A0DAA37" w:rsidR="0054375A" w:rsidRPr="00BC2A29" w:rsidRDefault="0054375A" w:rsidP="00D1032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rPr>
          <w:rFonts w:ascii="Times New Roman" w:hAnsi="Times New Roman" w:cs="Times New Roman"/>
          <w:sz w:val="21"/>
          <w:szCs w:val="21"/>
          <w:lang w:val="en-GB"/>
        </w:rPr>
      </w:pPr>
      <w:r w:rsidRPr="009F52DA">
        <w:rPr>
          <w:rFonts w:ascii="Times New Roman" w:hAnsi="Times New Roman" w:cs="Times New Roman"/>
          <w:sz w:val="21"/>
          <w:szCs w:val="21"/>
          <w:lang w:val="en-GB"/>
        </w:rPr>
        <w:t>Not eligible to election to the Management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BC2A29">
        <w:rPr>
          <w:rFonts w:ascii="Times New Roman" w:hAnsi="Times New Roman" w:cs="Times New Roman"/>
          <w:sz w:val="21"/>
          <w:szCs w:val="21"/>
          <w:lang w:val="en-GB"/>
        </w:rPr>
        <w:t>Committees.</w:t>
      </w:r>
    </w:p>
    <w:p w14:paraId="3E504914" w14:textId="77777777" w:rsidR="00306823" w:rsidRDefault="00306823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</w:p>
    <w:p w14:paraId="53729A59" w14:textId="77777777" w:rsidR="00175177" w:rsidRDefault="00175177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</w:p>
    <w:p w14:paraId="717A44D9" w14:textId="7D2A1B9F" w:rsidR="0054375A" w:rsidRPr="00D1032B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D1032B">
        <w:rPr>
          <w:rFonts w:ascii="Times New Roman" w:hAnsi="Times New Roman" w:cs="Times New Roman"/>
          <w:b/>
          <w:bCs/>
          <w:lang w:val="en-GB"/>
        </w:rPr>
        <w:lastRenderedPageBreak/>
        <w:t>6. Automatic Membership</w:t>
      </w:r>
    </w:p>
    <w:p w14:paraId="53EB6D3B" w14:textId="6B099658" w:rsidR="0054375A" w:rsidRPr="009F52D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A person who, on the day the association is</w:t>
      </w:r>
      <w:r w:rsidR="009F52D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incorporated, was a member of the</w:t>
      </w:r>
      <w:r w:rsidR="009F52D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unincorporated association and who, on or</w:t>
      </w:r>
      <w:r w:rsidR="009F52D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before a day fixed by the management</w:t>
      </w:r>
      <w:r w:rsidR="009F52D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committee, agrees in writing to become a</w:t>
      </w:r>
      <w:r w:rsidR="009F52D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 of the incorporated association, must</w:t>
      </w:r>
      <w:r w:rsidR="009F52D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be admitted by the management committee</w:t>
      </w:r>
      <w:r>
        <w:rPr>
          <w:rFonts w:ascii="Times New Roman" w:hAnsi="Times New Roman" w:cs="Times New Roman"/>
          <w:lang w:val="en-GB"/>
        </w:rPr>
        <w:t>—</w:t>
      </w:r>
    </w:p>
    <w:p w14:paraId="6B1C2C8A" w14:textId="72760E44" w:rsidR="0054375A" w:rsidRPr="00BC2A29" w:rsidRDefault="0054375A" w:rsidP="00D1032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ind w:left="714" w:hanging="357"/>
        <w:rPr>
          <w:rFonts w:ascii="Times New Roman" w:hAnsi="Times New Roman" w:cs="Times New Roman"/>
          <w:sz w:val="21"/>
          <w:szCs w:val="21"/>
          <w:lang w:val="en-GB"/>
        </w:rPr>
      </w:pPr>
      <w:r w:rsidRPr="00BC2A29">
        <w:rPr>
          <w:rFonts w:ascii="Times New Roman" w:hAnsi="Times New Roman" w:cs="Times New Roman"/>
          <w:sz w:val="21"/>
          <w:szCs w:val="21"/>
          <w:lang w:val="en-GB"/>
        </w:rPr>
        <w:t>to the equivalent class of membership</w:t>
      </w:r>
      <w:r w:rsidR="00BC2A29" w:rsidRP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BC2A29">
        <w:rPr>
          <w:rFonts w:ascii="Times New Roman" w:hAnsi="Times New Roman" w:cs="Times New Roman"/>
          <w:sz w:val="21"/>
          <w:szCs w:val="21"/>
          <w:lang w:val="en-GB"/>
        </w:rPr>
        <w:t>of the association as the member held in</w:t>
      </w:r>
      <w:r w:rsidR="00BC2A29" w:rsidRP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BC2A29">
        <w:rPr>
          <w:rFonts w:ascii="Times New Roman" w:hAnsi="Times New Roman" w:cs="Times New Roman"/>
          <w:sz w:val="21"/>
          <w:szCs w:val="21"/>
          <w:lang w:val="en-GB"/>
        </w:rPr>
        <w:t>the unincorporated association; or</w:t>
      </w:r>
      <w:r w:rsidR="00BC2A29" w:rsidRP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BC2A29">
        <w:rPr>
          <w:rFonts w:ascii="Times New Roman" w:hAnsi="Times New Roman" w:cs="Times New Roman"/>
          <w:sz w:val="21"/>
          <w:szCs w:val="21"/>
          <w:lang w:val="en-GB"/>
        </w:rPr>
        <w:t>if there is no equivalent class of membership—</w:t>
      </w:r>
      <w:r w:rsidR="00BC2A29" w:rsidRP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BC2A29">
        <w:rPr>
          <w:rFonts w:ascii="Times New Roman" w:hAnsi="Times New Roman" w:cs="Times New Roman"/>
          <w:sz w:val="21"/>
          <w:szCs w:val="21"/>
          <w:lang w:val="en-GB"/>
        </w:rPr>
        <w:t>as an ordinary member.</w:t>
      </w:r>
    </w:p>
    <w:p w14:paraId="32E5A83D" w14:textId="77777777" w:rsidR="0054375A" w:rsidRPr="00D1032B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D1032B">
        <w:rPr>
          <w:rFonts w:ascii="Times New Roman" w:hAnsi="Times New Roman" w:cs="Times New Roman"/>
          <w:b/>
          <w:bCs/>
          <w:lang w:val="en-GB"/>
        </w:rPr>
        <w:t>7. New membership</w:t>
      </w:r>
    </w:p>
    <w:p w14:paraId="64D1BAC7" w14:textId="6372925F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An applicant for membership of the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association must be proposed by 1 member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of the association (the proposer) and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seconded by another member (the seconder).</w:t>
      </w:r>
    </w:p>
    <w:p w14:paraId="5CF7549C" w14:textId="7777777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An application for membership must be –</w:t>
      </w:r>
    </w:p>
    <w:p w14:paraId="1775C93A" w14:textId="12F14AD3" w:rsidR="0054375A" w:rsidRPr="00BC2A29" w:rsidRDefault="0054375A" w:rsidP="00BC2A2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BC2A29">
        <w:rPr>
          <w:rFonts w:ascii="Times New Roman" w:hAnsi="Times New Roman" w:cs="Times New Roman"/>
          <w:sz w:val="21"/>
          <w:szCs w:val="21"/>
          <w:lang w:val="en-GB"/>
        </w:rPr>
        <w:t>in writing; and</w:t>
      </w:r>
    </w:p>
    <w:p w14:paraId="7AFFFF17" w14:textId="27D7685A" w:rsidR="0054375A" w:rsidRPr="00BC2A29" w:rsidRDefault="0054375A" w:rsidP="00BC2A2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BC2A29">
        <w:rPr>
          <w:rFonts w:ascii="Times New Roman" w:hAnsi="Times New Roman" w:cs="Times New Roman"/>
          <w:sz w:val="21"/>
          <w:szCs w:val="21"/>
          <w:lang w:val="en-GB"/>
        </w:rPr>
        <w:t>signed by the applicant and the applicant’s</w:t>
      </w:r>
      <w:r w:rsidR="00BC2A29" w:rsidRP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BC2A29">
        <w:rPr>
          <w:rFonts w:ascii="Times New Roman" w:hAnsi="Times New Roman" w:cs="Times New Roman"/>
          <w:sz w:val="21"/>
          <w:szCs w:val="21"/>
          <w:lang w:val="en-GB"/>
        </w:rPr>
        <w:t>proposer and seconder; and</w:t>
      </w:r>
    </w:p>
    <w:p w14:paraId="34D3DA7D" w14:textId="70AEEDC9" w:rsidR="0054375A" w:rsidRPr="00BC2A29" w:rsidRDefault="0054375A" w:rsidP="00A5785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ind w:left="714" w:hanging="357"/>
        <w:rPr>
          <w:rFonts w:ascii="Times New Roman" w:hAnsi="Times New Roman" w:cs="Times New Roman"/>
          <w:sz w:val="21"/>
          <w:szCs w:val="21"/>
          <w:lang w:val="en-GB"/>
        </w:rPr>
      </w:pPr>
      <w:r w:rsidRPr="00BC2A29">
        <w:rPr>
          <w:rFonts w:ascii="Times New Roman" w:hAnsi="Times New Roman" w:cs="Times New Roman"/>
          <w:sz w:val="21"/>
          <w:szCs w:val="21"/>
          <w:lang w:val="en-GB"/>
        </w:rPr>
        <w:t>in the form decided by the management</w:t>
      </w:r>
      <w:r w:rsidR="00BC2A29" w:rsidRP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BC2A29">
        <w:rPr>
          <w:rFonts w:ascii="Times New Roman" w:hAnsi="Times New Roman" w:cs="Times New Roman"/>
          <w:sz w:val="21"/>
          <w:szCs w:val="21"/>
          <w:lang w:val="en-GB"/>
        </w:rPr>
        <w:t>committee.</w:t>
      </w:r>
    </w:p>
    <w:p w14:paraId="3E71C7C6" w14:textId="7777777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8</w:t>
      </w:r>
      <w:r w:rsidRPr="00A57856">
        <w:rPr>
          <w:rFonts w:ascii="Times New Roman" w:hAnsi="Times New Roman" w:cs="Times New Roman"/>
          <w:b/>
          <w:bCs/>
          <w:lang w:val="en-GB"/>
        </w:rPr>
        <w:t>. Membership fees</w:t>
      </w:r>
    </w:p>
    <w:p w14:paraId="42E65145" w14:textId="2C5CB63A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The membership fee for each ordinary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membership and for each other class of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membership (if any)—</w:t>
      </w:r>
    </w:p>
    <w:p w14:paraId="63503F99" w14:textId="5613496F" w:rsidR="0054375A" w:rsidRPr="00BC2A29" w:rsidRDefault="0054375A" w:rsidP="00BC2A2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BC2A29">
        <w:rPr>
          <w:rFonts w:ascii="Times New Roman" w:hAnsi="Times New Roman" w:cs="Times New Roman"/>
          <w:sz w:val="21"/>
          <w:szCs w:val="21"/>
          <w:lang w:val="en-GB"/>
        </w:rPr>
        <w:t>is the amount decided by the members</w:t>
      </w:r>
      <w:r w:rsidR="00BC2A29" w:rsidRP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BC2A29">
        <w:rPr>
          <w:rFonts w:ascii="Times New Roman" w:hAnsi="Times New Roman" w:cs="Times New Roman"/>
          <w:sz w:val="21"/>
          <w:szCs w:val="21"/>
          <w:lang w:val="en-GB"/>
        </w:rPr>
        <w:t>from time to time at a general meeting; and</w:t>
      </w:r>
    </w:p>
    <w:p w14:paraId="0330001F" w14:textId="16FC7972" w:rsidR="0054375A" w:rsidRPr="00BC2A29" w:rsidRDefault="0054375A" w:rsidP="00BC2A2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BC2A29">
        <w:rPr>
          <w:rFonts w:ascii="Times New Roman" w:hAnsi="Times New Roman" w:cs="Times New Roman"/>
          <w:sz w:val="21"/>
          <w:szCs w:val="21"/>
          <w:lang w:val="en-GB"/>
        </w:rPr>
        <w:t>is payable when, and in the way, the</w:t>
      </w:r>
      <w:r w:rsidR="00BC2A29" w:rsidRP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BC2A29">
        <w:rPr>
          <w:rFonts w:ascii="Times New Roman" w:hAnsi="Times New Roman" w:cs="Times New Roman"/>
          <w:sz w:val="21"/>
          <w:szCs w:val="21"/>
          <w:lang w:val="en-GB"/>
        </w:rPr>
        <w:t>management committee decides.</w:t>
      </w:r>
    </w:p>
    <w:p w14:paraId="43ED4E42" w14:textId="3F3DA2EB" w:rsidR="0054375A" w:rsidRDefault="0054375A" w:rsidP="00A5785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A member of the incorporated association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who, before becoming a member, has paid the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members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annual subscription for membership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of the unincorporated association on or before a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day fixed by the management committee, is not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liable to pay a further amount of annual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subscription for the period before the day fixed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by the management committee as the day on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which the next annual subscription is payable.</w:t>
      </w:r>
    </w:p>
    <w:p w14:paraId="01E00D60" w14:textId="77777777" w:rsidR="0054375A" w:rsidRPr="00A57856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A57856">
        <w:rPr>
          <w:rFonts w:ascii="Times New Roman" w:hAnsi="Times New Roman" w:cs="Times New Roman"/>
          <w:b/>
          <w:bCs/>
          <w:lang w:val="en-GB"/>
        </w:rPr>
        <w:t>9. Admission and rejection of new members</w:t>
      </w:r>
    </w:p>
    <w:p w14:paraId="144755EB" w14:textId="1544CE05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The management committee must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consider an application for membership </w:t>
      </w:r>
      <w:r w:rsidR="006F4750">
        <w:rPr>
          <w:rFonts w:ascii="Times New Roman" w:hAnsi="Times New Roman" w:cs="Times New Roman"/>
          <w:sz w:val="21"/>
          <w:szCs w:val="21"/>
          <w:lang w:val="en-GB"/>
        </w:rPr>
        <w:t>at the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next committee meeting held after it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receives—</w:t>
      </w:r>
    </w:p>
    <w:p w14:paraId="0FB7DAD6" w14:textId="65F79B8B" w:rsidR="0054375A" w:rsidRPr="00BC2A29" w:rsidRDefault="0054375A" w:rsidP="00BC2A2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BC2A29">
        <w:rPr>
          <w:rFonts w:ascii="Times New Roman" w:hAnsi="Times New Roman" w:cs="Times New Roman"/>
          <w:sz w:val="21"/>
          <w:szCs w:val="21"/>
          <w:lang w:val="en-GB"/>
        </w:rPr>
        <w:t>the application for membership; and</w:t>
      </w:r>
    </w:p>
    <w:p w14:paraId="598C8962" w14:textId="7A8A1ADE" w:rsidR="0054375A" w:rsidRPr="00BC2A29" w:rsidRDefault="0054375A" w:rsidP="00BC2A2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BC2A29">
        <w:rPr>
          <w:rFonts w:ascii="Times New Roman" w:hAnsi="Times New Roman" w:cs="Times New Roman"/>
          <w:sz w:val="21"/>
          <w:szCs w:val="21"/>
          <w:lang w:val="en-GB"/>
        </w:rPr>
        <w:t>the appropriate membership fee for the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BC2A29">
        <w:rPr>
          <w:rFonts w:ascii="Times New Roman" w:hAnsi="Times New Roman" w:cs="Times New Roman"/>
          <w:sz w:val="21"/>
          <w:szCs w:val="21"/>
          <w:lang w:val="en-GB"/>
        </w:rPr>
        <w:t>application.</w:t>
      </w:r>
    </w:p>
    <w:p w14:paraId="15F1E7AB" w14:textId="4B50F918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The management committee must ensure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that, as soon as possible after the person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applies to become a member of the association,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and before the management committee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considers the person’s application, the person is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advised—</w:t>
      </w:r>
    </w:p>
    <w:p w14:paraId="55E0ADF9" w14:textId="152D8B12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(a) whether or not the association has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public liability insurance; and</w:t>
      </w:r>
    </w:p>
    <w:p w14:paraId="527420D4" w14:textId="2CE8AA9C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(b) if the association has public liability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insurance—the amount of the insurance.</w:t>
      </w:r>
    </w:p>
    <w:p w14:paraId="5BF43FBA" w14:textId="30E5A430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The management committee must decide at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meeting whether to accept or reject the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application.</w:t>
      </w:r>
    </w:p>
    <w:p w14:paraId="24C7DDFB" w14:textId="0368A503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(4) If a majority of the members of the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management committee present at the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meeting vote to accept the applicant as a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member, the applicant must be accepted as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 member for the class of membership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applied for.</w:t>
      </w:r>
    </w:p>
    <w:p w14:paraId="76A23C80" w14:textId="235BF96E" w:rsidR="0054375A" w:rsidRDefault="0054375A" w:rsidP="00A5785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(5) The secretary of the association must, as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soon as practicable after the management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committee decides to accept or reject an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application, give the applicant a written notice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of the decision.</w:t>
      </w:r>
    </w:p>
    <w:p w14:paraId="48F7F59B" w14:textId="77777777" w:rsidR="0054375A" w:rsidRPr="00A57856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A57856">
        <w:rPr>
          <w:rFonts w:ascii="Times New Roman" w:hAnsi="Times New Roman" w:cs="Times New Roman"/>
          <w:b/>
          <w:bCs/>
          <w:lang w:val="en-GB"/>
        </w:rPr>
        <w:t>10. When membership ends</w:t>
      </w:r>
    </w:p>
    <w:p w14:paraId="1F3EDD5F" w14:textId="532BAE90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A member may resign from the association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by giving a written notice of resignation to the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secretary.</w:t>
      </w:r>
    </w:p>
    <w:p w14:paraId="49BF4294" w14:textId="7777777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The resignation takes effect at—</w:t>
      </w:r>
    </w:p>
    <w:p w14:paraId="03030687" w14:textId="2B151C4A" w:rsidR="0054375A" w:rsidRPr="00BC2A29" w:rsidRDefault="0054375A" w:rsidP="00BC2A2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BC2A29">
        <w:rPr>
          <w:rFonts w:ascii="Times New Roman" w:hAnsi="Times New Roman" w:cs="Times New Roman"/>
          <w:sz w:val="21"/>
          <w:szCs w:val="21"/>
          <w:lang w:val="en-GB"/>
        </w:rPr>
        <w:t>the time the notice is received by the</w:t>
      </w:r>
      <w:r w:rsidR="00BC2A29" w:rsidRP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BC2A29">
        <w:rPr>
          <w:rFonts w:ascii="Times New Roman" w:hAnsi="Times New Roman" w:cs="Times New Roman"/>
          <w:sz w:val="21"/>
          <w:szCs w:val="21"/>
          <w:lang w:val="en-GB"/>
        </w:rPr>
        <w:t>secretary; or</w:t>
      </w:r>
    </w:p>
    <w:p w14:paraId="6BEB4F7B" w14:textId="3F9365F3" w:rsidR="0054375A" w:rsidRPr="00BC2A29" w:rsidRDefault="0054375A" w:rsidP="00BC2A2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BC2A29">
        <w:rPr>
          <w:rFonts w:ascii="Times New Roman" w:hAnsi="Times New Roman" w:cs="Times New Roman"/>
          <w:sz w:val="21"/>
          <w:szCs w:val="21"/>
          <w:lang w:val="en-GB"/>
        </w:rPr>
        <w:t>if a later time is stated in the notice—the</w:t>
      </w:r>
      <w:r w:rsidR="00BC2A29" w:rsidRP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BC2A29">
        <w:rPr>
          <w:rFonts w:ascii="Times New Roman" w:hAnsi="Times New Roman" w:cs="Times New Roman"/>
          <w:sz w:val="21"/>
          <w:szCs w:val="21"/>
          <w:lang w:val="en-GB"/>
        </w:rPr>
        <w:t>later time.</w:t>
      </w:r>
    </w:p>
    <w:p w14:paraId="0310B519" w14:textId="43686A1F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The management committee may terminate</w:t>
      </w:r>
      <w:r w:rsid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 member’s membership if the member—</w:t>
      </w:r>
    </w:p>
    <w:p w14:paraId="33003F9F" w14:textId="637BC117" w:rsidR="0054375A" w:rsidRPr="00BC2A29" w:rsidRDefault="0054375A" w:rsidP="00BC2A2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BC2A29">
        <w:rPr>
          <w:rFonts w:ascii="Times New Roman" w:hAnsi="Times New Roman" w:cs="Times New Roman"/>
          <w:sz w:val="21"/>
          <w:szCs w:val="21"/>
          <w:lang w:val="en-GB"/>
        </w:rPr>
        <w:t>is convicted of an indictable offence; or</w:t>
      </w:r>
    </w:p>
    <w:p w14:paraId="24074A8E" w14:textId="35EB903C" w:rsidR="0054375A" w:rsidRPr="00BC2A29" w:rsidRDefault="0054375A" w:rsidP="00BC2A2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BC2A29">
        <w:rPr>
          <w:rFonts w:ascii="Times New Roman" w:hAnsi="Times New Roman" w:cs="Times New Roman"/>
          <w:sz w:val="21"/>
          <w:szCs w:val="21"/>
          <w:lang w:val="en-GB"/>
        </w:rPr>
        <w:t>does not comply with any of the</w:t>
      </w:r>
      <w:r w:rsidR="00BC2A29" w:rsidRP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BC2A29">
        <w:rPr>
          <w:rFonts w:ascii="Times New Roman" w:hAnsi="Times New Roman" w:cs="Times New Roman"/>
          <w:sz w:val="21"/>
          <w:szCs w:val="21"/>
          <w:lang w:val="en-GB"/>
        </w:rPr>
        <w:t>provisions of these rules; or</w:t>
      </w:r>
    </w:p>
    <w:p w14:paraId="63355E49" w14:textId="58C4E2DF" w:rsidR="0054375A" w:rsidRPr="00BC2A29" w:rsidRDefault="0054375A" w:rsidP="00BC2A2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BC2A29">
        <w:rPr>
          <w:rFonts w:ascii="Times New Roman" w:hAnsi="Times New Roman" w:cs="Times New Roman"/>
          <w:sz w:val="21"/>
          <w:szCs w:val="21"/>
          <w:lang w:val="en-GB"/>
        </w:rPr>
        <w:t>has membership fees in arrears for at</w:t>
      </w:r>
      <w:r w:rsidR="00BC2A29" w:rsidRP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BC2A29">
        <w:rPr>
          <w:rFonts w:ascii="Times New Roman" w:hAnsi="Times New Roman" w:cs="Times New Roman"/>
          <w:sz w:val="21"/>
          <w:szCs w:val="21"/>
          <w:lang w:val="en-GB"/>
        </w:rPr>
        <w:t>least 2 months; or</w:t>
      </w:r>
    </w:p>
    <w:p w14:paraId="4EDB8608" w14:textId="5318A24E" w:rsidR="0054375A" w:rsidRPr="00BC2A29" w:rsidRDefault="0054375A" w:rsidP="00BC2A2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BC2A29">
        <w:rPr>
          <w:rFonts w:ascii="Times New Roman" w:hAnsi="Times New Roman" w:cs="Times New Roman"/>
          <w:sz w:val="21"/>
          <w:szCs w:val="21"/>
          <w:lang w:val="en-GB"/>
        </w:rPr>
        <w:t>conducts himself or herself in a way</w:t>
      </w:r>
      <w:r w:rsidR="00BC2A29" w:rsidRP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BC2A29">
        <w:rPr>
          <w:rFonts w:ascii="Times New Roman" w:hAnsi="Times New Roman" w:cs="Times New Roman"/>
          <w:sz w:val="21"/>
          <w:szCs w:val="21"/>
          <w:lang w:val="en-GB"/>
        </w:rPr>
        <w:t>considered to be injurious or prejudicial to</w:t>
      </w:r>
      <w:r w:rsidR="00BC2A29" w:rsidRPr="00BC2A2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BC2A29">
        <w:rPr>
          <w:rFonts w:ascii="Times New Roman" w:hAnsi="Times New Roman" w:cs="Times New Roman"/>
          <w:sz w:val="21"/>
          <w:szCs w:val="21"/>
          <w:lang w:val="en-GB"/>
        </w:rPr>
        <w:t>the character or interests of the association.</w:t>
      </w:r>
    </w:p>
    <w:p w14:paraId="444E3971" w14:textId="210D0BFD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(4) Before the management committee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terminates a member’s membership, </w:t>
      </w:r>
      <w:r w:rsidR="004D10CC">
        <w:rPr>
          <w:rFonts w:ascii="Times New Roman" w:hAnsi="Times New Roman" w:cs="Times New Roman"/>
          <w:sz w:val="21"/>
          <w:szCs w:val="21"/>
          <w:lang w:val="en-GB"/>
        </w:rPr>
        <w:t>the committee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must give the member a full and fair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opportunity to show why the membership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should not be terminated.</w:t>
      </w:r>
    </w:p>
    <w:p w14:paraId="0C8D57B4" w14:textId="74100262" w:rsidR="0054375A" w:rsidRDefault="0054375A" w:rsidP="004D10C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(5) If, after considering all representations made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by the member, the management committee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decides to terminate the membership, the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secretary of the committee must give the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 a written notice of the decision.</w:t>
      </w:r>
    </w:p>
    <w:p w14:paraId="5CCE4A61" w14:textId="77777777" w:rsidR="00175177" w:rsidRDefault="00175177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</w:p>
    <w:p w14:paraId="78906A1C" w14:textId="6E981E46" w:rsidR="0054375A" w:rsidRPr="004D10CC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4D10CC">
        <w:rPr>
          <w:rFonts w:ascii="Times New Roman" w:hAnsi="Times New Roman" w:cs="Times New Roman"/>
          <w:b/>
          <w:bCs/>
          <w:lang w:val="en-GB"/>
        </w:rPr>
        <w:lastRenderedPageBreak/>
        <w:t>11. Appeal against rejection or termination</w:t>
      </w:r>
      <w:r w:rsidR="00E66A5D" w:rsidRPr="004D10CC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4D10CC">
        <w:rPr>
          <w:rFonts w:ascii="Times New Roman" w:hAnsi="Times New Roman" w:cs="Times New Roman"/>
          <w:b/>
          <w:bCs/>
          <w:lang w:val="en-GB"/>
        </w:rPr>
        <w:t>of membership</w:t>
      </w:r>
    </w:p>
    <w:p w14:paraId="3DB7B2A0" w14:textId="77B0A5F9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A person whose application for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membership has been rejected, or whose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membership has been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terminated, may give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t</w:t>
      </w:r>
      <w:r>
        <w:rPr>
          <w:rFonts w:ascii="Times New Roman" w:hAnsi="Times New Roman" w:cs="Times New Roman"/>
          <w:sz w:val="21"/>
          <w:szCs w:val="21"/>
          <w:lang w:val="en-GB"/>
        </w:rPr>
        <w:t>he secretary written notice of the person’s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intention to appeal against the decision.</w:t>
      </w:r>
    </w:p>
    <w:p w14:paraId="5D4727CD" w14:textId="4F83257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A notice of intention to appeal must be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given to the secretary within 1 month after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person receives written notice of the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decision.</w:t>
      </w:r>
    </w:p>
    <w:p w14:paraId="54185448" w14:textId="7CCC8132" w:rsidR="0054375A" w:rsidRDefault="0054375A" w:rsidP="004D10C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If the secretary receives a notice of intention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to appeal, the secretary must, within 1 month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after receiving the notice, call a general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meeting to decide the appeal.</w:t>
      </w:r>
    </w:p>
    <w:p w14:paraId="44663662" w14:textId="77777777" w:rsidR="0054375A" w:rsidRPr="004D10CC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4D10CC">
        <w:rPr>
          <w:rFonts w:ascii="Times New Roman" w:hAnsi="Times New Roman" w:cs="Times New Roman"/>
          <w:b/>
          <w:bCs/>
          <w:lang w:val="en-GB"/>
        </w:rPr>
        <w:t>12. General meeting to decide appeal</w:t>
      </w:r>
    </w:p>
    <w:p w14:paraId="71D415BA" w14:textId="37FBFB9A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The general meeting to decide an appeal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must be held within 3 months after the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secretary receives the notice of intention to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appeal.</w:t>
      </w:r>
    </w:p>
    <w:p w14:paraId="0EEC20A2" w14:textId="5AC0B6A3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At the meeting, the applicant must be given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 full and fair opportunity to show why the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application should not be rejected or the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membership should not be terminated.</w:t>
      </w:r>
    </w:p>
    <w:p w14:paraId="50DE5B7F" w14:textId="01B843DD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Also, the management committee and the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members of the committee who rejected the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application or terminated the membership must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be given a full and fair opportunity to show why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application should be rejected or the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membership should be terminated.</w:t>
      </w:r>
    </w:p>
    <w:p w14:paraId="5DC39DC1" w14:textId="466E1610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(4) An appeal must be decided by a majority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vote of the members present and eligible to</w:t>
      </w:r>
      <w:r w:rsidR="006F475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vote at the meeting.</w:t>
      </w:r>
    </w:p>
    <w:p w14:paraId="6E44D39E" w14:textId="7B6369F5" w:rsidR="0054375A" w:rsidRDefault="0054375A" w:rsidP="004D10C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(5) If a person whose application for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membership has been rejected does not appeal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against the decision within 1 month after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receiving written notice of the decision, or the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person appeals but the appeal is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unsuccessful,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secretary must, as soon as practicable,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refund the membership fee paid by the person.</w:t>
      </w:r>
    </w:p>
    <w:p w14:paraId="6177379A" w14:textId="77777777" w:rsidR="0054375A" w:rsidRPr="004D10CC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  <w:lang w:val="en-GB"/>
        </w:rPr>
      </w:pPr>
      <w:r w:rsidRPr="004D10CC">
        <w:rPr>
          <w:rFonts w:ascii="Times New Roman" w:hAnsi="Times New Roman" w:cs="Times New Roman"/>
          <w:b/>
          <w:bCs/>
          <w:sz w:val="21"/>
          <w:szCs w:val="21"/>
          <w:lang w:val="en-GB"/>
        </w:rPr>
        <w:t>13. Register of members</w:t>
      </w:r>
    </w:p>
    <w:p w14:paraId="626F9819" w14:textId="7634B936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The management committee must keep a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register of members of the association.</w:t>
      </w:r>
    </w:p>
    <w:p w14:paraId="00E4C2A1" w14:textId="56E37E7B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The register must include the following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particulars for each member—</w:t>
      </w:r>
    </w:p>
    <w:p w14:paraId="630B3AC8" w14:textId="2E3C568C" w:rsidR="0054375A" w:rsidRPr="00E66A5D" w:rsidRDefault="0054375A" w:rsidP="00E66A5D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E66A5D">
        <w:rPr>
          <w:rFonts w:ascii="Times New Roman" w:hAnsi="Times New Roman" w:cs="Times New Roman"/>
          <w:sz w:val="21"/>
          <w:szCs w:val="21"/>
          <w:lang w:val="en-GB"/>
        </w:rPr>
        <w:t xml:space="preserve">the full name of the </w:t>
      </w:r>
      <w:proofErr w:type="gramStart"/>
      <w:r w:rsidRPr="00E66A5D">
        <w:rPr>
          <w:rFonts w:ascii="Times New Roman" w:hAnsi="Times New Roman" w:cs="Times New Roman"/>
          <w:sz w:val="21"/>
          <w:szCs w:val="21"/>
          <w:lang w:val="en-GB"/>
        </w:rPr>
        <w:t>member;</w:t>
      </w:r>
      <w:proofErr w:type="gramEnd"/>
    </w:p>
    <w:p w14:paraId="2A234643" w14:textId="09E6BA73" w:rsidR="0054375A" w:rsidRPr="00E66A5D" w:rsidRDefault="0054375A" w:rsidP="00E66A5D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E66A5D">
        <w:rPr>
          <w:rFonts w:ascii="Times New Roman" w:hAnsi="Times New Roman" w:cs="Times New Roman"/>
          <w:sz w:val="21"/>
          <w:szCs w:val="21"/>
          <w:lang w:val="en-GB"/>
        </w:rPr>
        <w:t>the postal or residential address of the</w:t>
      </w:r>
      <w:r w:rsidR="00E66A5D" w:rsidRP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proofErr w:type="gramStart"/>
      <w:r w:rsidRPr="00E66A5D">
        <w:rPr>
          <w:rFonts w:ascii="Times New Roman" w:hAnsi="Times New Roman" w:cs="Times New Roman"/>
          <w:sz w:val="21"/>
          <w:szCs w:val="21"/>
          <w:lang w:val="en-GB"/>
        </w:rPr>
        <w:t>member;</w:t>
      </w:r>
      <w:proofErr w:type="gramEnd"/>
    </w:p>
    <w:p w14:paraId="264B51BB" w14:textId="3E8D7EF6" w:rsidR="0054375A" w:rsidRPr="00E66A5D" w:rsidRDefault="0054375A" w:rsidP="00E66A5D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E66A5D">
        <w:rPr>
          <w:rFonts w:ascii="Times New Roman" w:hAnsi="Times New Roman" w:cs="Times New Roman"/>
          <w:sz w:val="21"/>
          <w:szCs w:val="21"/>
          <w:lang w:val="en-GB"/>
        </w:rPr>
        <w:t xml:space="preserve">the date of admission as a </w:t>
      </w:r>
      <w:proofErr w:type="gramStart"/>
      <w:r w:rsidRPr="00E66A5D">
        <w:rPr>
          <w:rFonts w:ascii="Times New Roman" w:hAnsi="Times New Roman" w:cs="Times New Roman"/>
          <w:sz w:val="21"/>
          <w:szCs w:val="21"/>
          <w:lang w:val="en-GB"/>
        </w:rPr>
        <w:t>member;</w:t>
      </w:r>
      <w:proofErr w:type="gramEnd"/>
    </w:p>
    <w:p w14:paraId="234F8DA6" w14:textId="4A61806A" w:rsidR="0054375A" w:rsidRPr="00E66A5D" w:rsidRDefault="0054375A" w:rsidP="00E66A5D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E66A5D">
        <w:rPr>
          <w:rFonts w:ascii="Times New Roman" w:hAnsi="Times New Roman" w:cs="Times New Roman"/>
          <w:sz w:val="21"/>
          <w:szCs w:val="21"/>
          <w:lang w:val="en-GB"/>
        </w:rPr>
        <w:t>the date of death or time of resignation</w:t>
      </w:r>
      <w:r w:rsidR="00E66A5D" w:rsidRP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E66A5D">
        <w:rPr>
          <w:rFonts w:ascii="Times New Roman" w:hAnsi="Times New Roman" w:cs="Times New Roman"/>
          <w:sz w:val="21"/>
          <w:szCs w:val="21"/>
          <w:lang w:val="en-GB"/>
        </w:rPr>
        <w:t xml:space="preserve">of the </w:t>
      </w:r>
      <w:proofErr w:type="gramStart"/>
      <w:r w:rsidRPr="00E66A5D">
        <w:rPr>
          <w:rFonts w:ascii="Times New Roman" w:hAnsi="Times New Roman" w:cs="Times New Roman"/>
          <w:sz w:val="21"/>
          <w:szCs w:val="21"/>
          <w:lang w:val="en-GB"/>
        </w:rPr>
        <w:t>member;</w:t>
      </w:r>
      <w:proofErr w:type="gramEnd"/>
    </w:p>
    <w:p w14:paraId="36DDDC0A" w14:textId="62CD3884" w:rsidR="0054375A" w:rsidRPr="00E66A5D" w:rsidRDefault="0054375A" w:rsidP="00E66A5D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E66A5D">
        <w:rPr>
          <w:rFonts w:ascii="Times New Roman" w:hAnsi="Times New Roman" w:cs="Times New Roman"/>
          <w:sz w:val="21"/>
          <w:szCs w:val="21"/>
          <w:lang w:val="en-GB"/>
        </w:rPr>
        <w:t>details about the termination or</w:t>
      </w:r>
      <w:r w:rsidR="00E66A5D" w:rsidRP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E66A5D">
        <w:rPr>
          <w:rFonts w:ascii="Times New Roman" w:hAnsi="Times New Roman" w:cs="Times New Roman"/>
          <w:sz w:val="21"/>
          <w:szCs w:val="21"/>
          <w:lang w:val="en-GB"/>
        </w:rPr>
        <w:t xml:space="preserve">reinstatement of </w:t>
      </w:r>
      <w:proofErr w:type="gramStart"/>
      <w:r w:rsidRPr="00E66A5D">
        <w:rPr>
          <w:rFonts w:ascii="Times New Roman" w:hAnsi="Times New Roman" w:cs="Times New Roman"/>
          <w:sz w:val="21"/>
          <w:szCs w:val="21"/>
          <w:lang w:val="en-GB"/>
        </w:rPr>
        <w:t>membership;</w:t>
      </w:r>
      <w:proofErr w:type="gramEnd"/>
    </w:p>
    <w:p w14:paraId="6F1C0FB7" w14:textId="54C5CD40" w:rsidR="0054375A" w:rsidRPr="00E66A5D" w:rsidRDefault="0054375A" w:rsidP="00E66A5D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E66A5D">
        <w:rPr>
          <w:rFonts w:ascii="Times New Roman" w:hAnsi="Times New Roman" w:cs="Times New Roman"/>
          <w:sz w:val="21"/>
          <w:szCs w:val="21"/>
          <w:lang w:val="en-GB"/>
        </w:rPr>
        <w:t>any other particulars the management</w:t>
      </w:r>
      <w:r w:rsidR="00E66A5D" w:rsidRP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E66A5D">
        <w:rPr>
          <w:rFonts w:ascii="Times New Roman" w:hAnsi="Times New Roman" w:cs="Times New Roman"/>
          <w:sz w:val="21"/>
          <w:szCs w:val="21"/>
          <w:lang w:val="en-GB"/>
        </w:rPr>
        <w:t>committee or the members at a general</w:t>
      </w:r>
      <w:r w:rsidR="00E66A5D" w:rsidRP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E66A5D">
        <w:rPr>
          <w:rFonts w:ascii="Times New Roman" w:hAnsi="Times New Roman" w:cs="Times New Roman"/>
          <w:sz w:val="21"/>
          <w:szCs w:val="21"/>
          <w:lang w:val="en-GB"/>
        </w:rPr>
        <w:t>meeting decide.</w:t>
      </w:r>
    </w:p>
    <w:p w14:paraId="55F7A39C" w14:textId="19A33A5B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The register must be open for inspection by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members of the association at all reasonable</w:t>
      </w:r>
      <w:r w:rsidR="006F475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times.</w:t>
      </w:r>
    </w:p>
    <w:p w14:paraId="4A07251A" w14:textId="1931AF9E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(4) A member must contact the secretary to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arrange an inspection of the register.</w:t>
      </w:r>
    </w:p>
    <w:p w14:paraId="4D50E2A7" w14:textId="0CEEDE14" w:rsidR="0054375A" w:rsidRDefault="0054375A" w:rsidP="004D10C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(5) However, the management committee may,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on the application of a member of the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association, withhold information about the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 (other than the members full name)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from the register available for inspection if the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management committee has reasonable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grounds for believing the disclosure of the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information would put the member at risk of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harm.</w:t>
      </w:r>
    </w:p>
    <w:p w14:paraId="22B4656C" w14:textId="671D29CE" w:rsidR="0054375A" w:rsidRPr="004D10CC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4D10CC">
        <w:rPr>
          <w:rFonts w:ascii="Times New Roman" w:hAnsi="Times New Roman" w:cs="Times New Roman"/>
          <w:b/>
          <w:bCs/>
          <w:lang w:val="en-GB"/>
        </w:rPr>
        <w:t>14. Prohibition on use of information on</w:t>
      </w:r>
      <w:r w:rsidR="00E66A5D" w:rsidRPr="004D10CC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4D10CC">
        <w:rPr>
          <w:rFonts w:ascii="Times New Roman" w:hAnsi="Times New Roman" w:cs="Times New Roman"/>
          <w:b/>
          <w:bCs/>
          <w:lang w:val="en-GB"/>
        </w:rPr>
        <w:t>register of members</w:t>
      </w:r>
    </w:p>
    <w:p w14:paraId="7DA3B367" w14:textId="7777777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A member of the association must not—</w:t>
      </w:r>
    </w:p>
    <w:p w14:paraId="0448ADBA" w14:textId="2F7FBDE6" w:rsidR="0054375A" w:rsidRPr="00E66A5D" w:rsidRDefault="0054375A" w:rsidP="00E66A5D">
      <w:pPr>
        <w:pStyle w:val="ListParagraph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E66A5D">
        <w:rPr>
          <w:rFonts w:ascii="Times New Roman" w:hAnsi="Times New Roman" w:cs="Times New Roman"/>
          <w:sz w:val="21"/>
          <w:szCs w:val="21"/>
          <w:lang w:val="en-GB"/>
        </w:rPr>
        <w:t>use information obtained from the</w:t>
      </w:r>
      <w:r w:rsidR="00E66A5D" w:rsidRP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E66A5D">
        <w:rPr>
          <w:rFonts w:ascii="Times New Roman" w:hAnsi="Times New Roman" w:cs="Times New Roman"/>
          <w:sz w:val="21"/>
          <w:szCs w:val="21"/>
          <w:lang w:val="en-GB"/>
        </w:rPr>
        <w:t>register of members of the association to</w:t>
      </w:r>
      <w:r w:rsidR="00E66A5D" w:rsidRP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E66A5D">
        <w:rPr>
          <w:rFonts w:ascii="Times New Roman" w:hAnsi="Times New Roman" w:cs="Times New Roman"/>
          <w:sz w:val="21"/>
          <w:szCs w:val="21"/>
          <w:lang w:val="en-GB"/>
        </w:rPr>
        <w:t>contact, or send material to, another</w:t>
      </w:r>
      <w:r w:rsidR="00E66A5D" w:rsidRP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E66A5D">
        <w:rPr>
          <w:rFonts w:ascii="Times New Roman" w:hAnsi="Times New Roman" w:cs="Times New Roman"/>
          <w:sz w:val="21"/>
          <w:szCs w:val="21"/>
          <w:lang w:val="en-GB"/>
        </w:rPr>
        <w:t>member of the association for the purpose</w:t>
      </w:r>
      <w:r w:rsidR="00E66A5D" w:rsidRP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E66A5D">
        <w:rPr>
          <w:rFonts w:ascii="Times New Roman" w:hAnsi="Times New Roman" w:cs="Times New Roman"/>
          <w:sz w:val="21"/>
          <w:szCs w:val="21"/>
          <w:lang w:val="en-GB"/>
        </w:rPr>
        <w:t>of advertising for political, religious,</w:t>
      </w:r>
      <w:r w:rsidR="00E66A5D" w:rsidRP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6F4750" w:rsidRPr="00E66A5D">
        <w:rPr>
          <w:rFonts w:ascii="Times New Roman" w:hAnsi="Times New Roman" w:cs="Times New Roman"/>
          <w:sz w:val="21"/>
          <w:szCs w:val="21"/>
          <w:lang w:val="en-GB"/>
        </w:rPr>
        <w:t>charitable,</w:t>
      </w:r>
      <w:r w:rsidRPr="00E66A5D">
        <w:rPr>
          <w:rFonts w:ascii="Times New Roman" w:hAnsi="Times New Roman" w:cs="Times New Roman"/>
          <w:sz w:val="21"/>
          <w:szCs w:val="21"/>
          <w:lang w:val="en-GB"/>
        </w:rPr>
        <w:t xml:space="preserve"> or commercial purposes; or</w:t>
      </w:r>
    </w:p>
    <w:p w14:paraId="57AFFA88" w14:textId="3FF348CA" w:rsidR="0054375A" w:rsidRPr="00E66A5D" w:rsidRDefault="0054375A" w:rsidP="00E66A5D">
      <w:pPr>
        <w:pStyle w:val="ListParagraph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E66A5D">
        <w:rPr>
          <w:rFonts w:ascii="Times New Roman" w:hAnsi="Times New Roman" w:cs="Times New Roman"/>
          <w:sz w:val="21"/>
          <w:szCs w:val="21"/>
          <w:lang w:val="en-GB"/>
        </w:rPr>
        <w:t>disclose information obtained from</w:t>
      </w:r>
      <w:r w:rsidR="00E66A5D" w:rsidRP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E66A5D">
        <w:rPr>
          <w:rFonts w:ascii="Times New Roman" w:hAnsi="Times New Roman" w:cs="Times New Roman"/>
          <w:sz w:val="21"/>
          <w:szCs w:val="21"/>
          <w:lang w:val="en-GB"/>
        </w:rPr>
        <w:t>the register to someone else, knowing that</w:t>
      </w:r>
      <w:r w:rsidR="00E66A5D" w:rsidRP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E66A5D">
        <w:rPr>
          <w:rFonts w:ascii="Times New Roman" w:hAnsi="Times New Roman" w:cs="Times New Roman"/>
          <w:sz w:val="21"/>
          <w:szCs w:val="21"/>
          <w:lang w:val="en-GB"/>
        </w:rPr>
        <w:t>the information is likely to be used to</w:t>
      </w:r>
      <w:r w:rsidR="00E66A5D" w:rsidRP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E66A5D">
        <w:rPr>
          <w:rFonts w:ascii="Times New Roman" w:hAnsi="Times New Roman" w:cs="Times New Roman"/>
          <w:sz w:val="21"/>
          <w:szCs w:val="21"/>
          <w:lang w:val="en-GB"/>
        </w:rPr>
        <w:t>contact, or send material to, another</w:t>
      </w:r>
      <w:r w:rsidR="00E66A5D" w:rsidRP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E66A5D">
        <w:rPr>
          <w:rFonts w:ascii="Times New Roman" w:hAnsi="Times New Roman" w:cs="Times New Roman"/>
          <w:sz w:val="21"/>
          <w:szCs w:val="21"/>
          <w:lang w:val="en-GB"/>
        </w:rPr>
        <w:t>member of the association for the purpose of</w:t>
      </w:r>
      <w:r w:rsidR="00E66A5D" w:rsidRP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E66A5D">
        <w:rPr>
          <w:rFonts w:ascii="Times New Roman" w:hAnsi="Times New Roman" w:cs="Times New Roman"/>
          <w:sz w:val="21"/>
          <w:szCs w:val="21"/>
          <w:lang w:val="en-GB"/>
        </w:rPr>
        <w:t xml:space="preserve">advertising for political, religious, </w:t>
      </w:r>
      <w:r w:rsidR="008D38CA" w:rsidRPr="00E66A5D">
        <w:rPr>
          <w:rFonts w:ascii="Times New Roman" w:hAnsi="Times New Roman" w:cs="Times New Roman"/>
          <w:sz w:val="21"/>
          <w:szCs w:val="21"/>
          <w:lang w:val="en-GB"/>
        </w:rPr>
        <w:t>charitable,</w:t>
      </w:r>
      <w:r w:rsidR="00E66A5D" w:rsidRP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E66A5D">
        <w:rPr>
          <w:rFonts w:ascii="Times New Roman" w:hAnsi="Times New Roman" w:cs="Times New Roman"/>
          <w:sz w:val="21"/>
          <w:szCs w:val="21"/>
          <w:lang w:val="en-GB"/>
        </w:rPr>
        <w:t>or commercial purposes.</w:t>
      </w:r>
    </w:p>
    <w:p w14:paraId="0740F9C6" w14:textId="726DB687" w:rsidR="0054375A" w:rsidRDefault="0054375A" w:rsidP="008D38C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Sub-rule (1) does not apply if the use or</w:t>
      </w:r>
      <w:r w:rsidR="00E66A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disclosure of the information is approved by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association.</w:t>
      </w:r>
    </w:p>
    <w:p w14:paraId="62BAD71A" w14:textId="77777777" w:rsidR="0054375A" w:rsidRPr="008D38C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8D38CA">
        <w:rPr>
          <w:rFonts w:ascii="Times New Roman" w:hAnsi="Times New Roman" w:cs="Times New Roman"/>
          <w:b/>
          <w:bCs/>
          <w:lang w:val="en-GB"/>
        </w:rPr>
        <w:t>15. Appointment or election of secretary</w:t>
      </w:r>
    </w:p>
    <w:p w14:paraId="55EFD8E3" w14:textId="724B5D9B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The secretary must be an individual residing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in Queensland, or in another State but not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more than 65km from the Queensland border,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who is -</w:t>
      </w:r>
    </w:p>
    <w:p w14:paraId="25994BF7" w14:textId="1A132F5A" w:rsidR="0054375A" w:rsidRPr="001633E9" w:rsidRDefault="0054375A" w:rsidP="001633E9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1633E9">
        <w:rPr>
          <w:rFonts w:ascii="Times New Roman" w:hAnsi="Times New Roman" w:cs="Times New Roman"/>
          <w:sz w:val="21"/>
          <w:szCs w:val="21"/>
          <w:lang w:val="en-GB"/>
        </w:rPr>
        <w:t>a member of the association elected by</w:t>
      </w:r>
      <w:r w:rsidR="001633E9" w:rsidRP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1633E9">
        <w:rPr>
          <w:rFonts w:ascii="Times New Roman" w:hAnsi="Times New Roman" w:cs="Times New Roman"/>
          <w:sz w:val="21"/>
          <w:szCs w:val="21"/>
          <w:lang w:val="en-GB"/>
        </w:rPr>
        <w:t>the association as secretary; or</w:t>
      </w:r>
    </w:p>
    <w:p w14:paraId="05FD4A6D" w14:textId="250A994A" w:rsidR="0054375A" w:rsidRPr="001633E9" w:rsidRDefault="0054375A" w:rsidP="001633E9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1633E9">
        <w:rPr>
          <w:rFonts w:ascii="Times New Roman" w:hAnsi="Times New Roman" w:cs="Times New Roman"/>
          <w:sz w:val="21"/>
          <w:szCs w:val="21"/>
          <w:lang w:val="en-GB"/>
        </w:rPr>
        <w:t>any of the following persons appointed</w:t>
      </w:r>
      <w:r w:rsidR="001633E9" w:rsidRP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1633E9">
        <w:rPr>
          <w:rFonts w:ascii="Times New Roman" w:hAnsi="Times New Roman" w:cs="Times New Roman"/>
          <w:sz w:val="21"/>
          <w:szCs w:val="21"/>
          <w:lang w:val="en-GB"/>
        </w:rPr>
        <w:t>by the management committee as secretary—</w:t>
      </w:r>
    </w:p>
    <w:p w14:paraId="2F27F5EB" w14:textId="6CE4768A" w:rsidR="0054375A" w:rsidRPr="001633E9" w:rsidRDefault="0054375A" w:rsidP="008D38CA">
      <w:pPr>
        <w:pStyle w:val="ListParagraph"/>
        <w:numPr>
          <w:ilvl w:val="0"/>
          <w:numId w:val="88"/>
        </w:numPr>
        <w:autoSpaceDE w:val="0"/>
        <w:autoSpaceDN w:val="0"/>
        <w:adjustRightInd w:val="0"/>
        <w:ind w:firstLine="1058"/>
        <w:rPr>
          <w:rFonts w:ascii="Times New Roman" w:hAnsi="Times New Roman" w:cs="Times New Roman"/>
          <w:sz w:val="21"/>
          <w:szCs w:val="21"/>
          <w:lang w:val="en-GB"/>
        </w:rPr>
      </w:pPr>
      <w:r w:rsidRPr="001633E9">
        <w:rPr>
          <w:rFonts w:ascii="Times New Roman" w:hAnsi="Times New Roman" w:cs="Times New Roman"/>
          <w:sz w:val="21"/>
          <w:szCs w:val="21"/>
          <w:lang w:val="en-GB"/>
        </w:rPr>
        <w:t>a member of the associations</w:t>
      </w:r>
      <w:r w:rsidR="001633E9" w:rsidRP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1633E9">
        <w:rPr>
          <w:rFonts w:ascii="Times New Roman" w:hAnsi="Times New Roman" w:cs="Times New Roman"/>
          <w:sz w:val="21"/>
          <w:szCs w:val="21"/>
          <w:lang w:val="en-GB"/>
        </w:rPr>
        <w:t xml:space="preserve">management </w:t>
      </w:r>
      <w:proofErr w:type="gramStart"/>
      <w:r w:rsidRPr="001633E9">
        <w:rPr>
          <w:rFonts w:ascii="Times New Roman" w:hAnsi="Times New Roman" w:cs="Times New Roman"/>
          <w:sz w:val="21"/>
          <w:szCs w:val="21"/>
          <w:lang w:val="en-GB"/>
        </w:rPr>
        <w:t>committee;</w:t>
      </w:r>
      <w:proofErr w:type="gramEnd"/>
    </w:p>
    <w:p w14:paraId="2B12052D" w14:textId="6040FF74" w:rsidR="0054375A" w:rsidRPr="001633E9" w:rsidRDefault="0054375A" w:rsidP="008D38CA">
      <w:pPr>
        <w:pStyle w:val="ListParagraph"/>
        <w:numPr>
          <w:ilvl w:val="0"/>
          <w:numId w:val="88"/>
        </w:numPr>
        <w:autoSpaceDE w:val="0"/>
        <w:autoSpaceDN w:val="0"/>
        <w:adjustRightInd w:val="0"/>
        <w:ind w:firstLine="1058"/>
        <w:rPr>
          <w:rFonts w:ascii="Times New Roman" w:hAnsi="Times New Roman" w:cs="Times New Roman"/>
          <w:sz w:val="21"/>
          <w:szCs w:val="21"/>
          <w:lang w:val="en-GB"/>
        </w:rPr>
      </w:pPr>
      <w:r w:rsidRPr="001633E9">
        <w:rPr>
          <w:rFonts w:ascii="Times New Roman" w:hAnsi="Times New Roman" w:cs="Times New Roman"/>
          <w:sz w:val="21"/>
          <w:szCs w:val="21"/>
          <w:lang w:val="en-GB"/>
        </w:rPr>
        <w:t xml:space="preserve">another member of the </w:t>
      </w:r>
      <w:proofErr w:type="gramStart"/>
      <w:r w:rsidRPr="001633E9">
        <w:rPr>
          <w:rFonts w:ascii="Times New Roman" w:hAnsi="Times New Roman" w:cs="Times New Roman"/>
          <w:sz w:val="21"/>
          <w:szCs w:val="21"/>
          <w:lang w:val="en-GB"/>
        </w:rPr>
        <w:t>association;</w:t>
      </w:r>
      <w:proofErr w:type="gramEnd"/>
    </w:p>
    <w:p w14:paraId="6D5D49CA" w14:textId="4BBC3190" w:rsidR="0054375A" w:rsidRPr="001633E9" w:rsidRDefault="0054375A" w:rsidP="008D38CA">
      <w:pPr>
        <w:pStyle w:val="ListParagraph"/>
        <w:numPr>
          <w:ilvl w:val="0"/>
          <w:numId w:val="88"/>
        </w:numPr>
        <w:autoSpaceDE w:val="0"/>
        <w:autoSpaceDN w:val="0"/>
        <w:adjustRightInd w:val="0"/>
        <w:ind w:firstLine="1058"/>
        <w:rPr>
          <w:rFonts w:ascii="Times New Roman" w:hAnsi="Times New Roman" w:cs="Times New Roman"/>
          <w:sz w:val="21"/>
          <w:szCs w:val="21"/>
          <w:lang w:val="en-GB"/>
        </w:rPr>
      </w:pPr>
      <w:r w:rsidRPr="001633E9">
        <w:rPr>
          <w:rFonts w:ascii="Times New Roman" w:hAnsi="Times New Roman" w:cs="Times New Roman"/>
          <w:sz w:val="21"/>
          <w:szCs w:val="21"/>
          <w:lang w:val="en-GB"/>
        </w:rPr>
        <w:t>another person.</w:t>
      </w:r>
    </w:p>
    <w:p w14:paraId="39068475" w14:textId="6D04C438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lastRenderedPageBreak/>
        <w:t>(2) If the association has not elected an interim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officer as secretary for the association before its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incorporation, the members of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management committee must ensure a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secretary is appointed or elected for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association within 1 month after incorporation.</w:t>
      </w:r>
    </w:p>
    <w:p w14:paraId="49E24BFB" w14:textId="35722C16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If a vacancy happens in the office of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secretary, the members of the management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committee must ensure a secretary is appointed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or elected for the association within 1 month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after the vacancy happens.</w:t>
      </w:r>
    </w:p>
    <w:p w14:paraId="063AD1C6" w14:textId="66B4E792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(4) If the management committee appoints a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person mentioned in sub rule (1) (b) (ii) as</w:t>
      </w:r>
    </w:p>
    <w:p w14:paraId="790CCB75" w14:textId="2E9C6FC3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secretary, other than to fill a casual vacancy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on the management committee, the person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does not become a member of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management committee.</w:t>
      </w:r>
    </w:p>
    <w:p w14:paraId="72024158" w14:textId="38F45D78" w:rsidR="0054375A" w:rsidRDefault="0054375A" w:rsidP="00082945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(5) </w:t>
      </w:r>
      <w:r>
        <w:rPr>
          <w:rFonts w:ascii="Times New Roman" w:hAnsi="Times New Roman" w:cs="Times New Roman"/>
          <w:sz w:val="21"/>
          <w:szCs w:val="21"/>
          <w:lang w:val="en-GB"/>
        </w:rPr>
        <w:t>However, if the management committee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appoints a person mentioned in sub rule (1) (b)(ii)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 secretary to fill a casual vacancy on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management committee, the person becomes</w:t>
      </w:r>
      <w:r w:rsidR="00082945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 member of the management committee.</w:t>
      </w:r>
    </w:p>
    <w:p w14:paraId="1B6D9F9D" w14:textId="542137A6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(6) If the management committee appoints a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person mentioned in sub rule (1) (b) (iii) as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secretary, the person does not become a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 of the management committee.</w:t>
      </w:r>
    </w:p>
    <w:p w14:paraId="4C3940F9" w14:textId="5311099A" w:rsidR="0054375A" w:rsidRDefault="0054375A" w:rsidP="0008294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(7) In this rule— casual vacancy, on a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management committee, means a vacancy that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happens when an elected member of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management committee resigns, </w:t>
      </w:r>
      <w:r w:rsidR="006F4750">
        <w:rPr>
          <w:rFonts w:ascii="Times New Roman" w:hAnsi="Times New Roman" w:cs="Times New Roman"/>
          <w:sz w:val="21"/>
          <w:szCs w:val="21"/>
          <w:lang w:val="en-GB"/>
        </w:rPr>
        <w:t>dies,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or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otherwise stops holding office.</w:t>
      </w:r>
    </w:p>
    <w:p w14:paraId="4B7E6281" w14:textId="77777777" w:rsidR="0054375A" w:rsidRPr="00082945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082945">
        <w:rPr>
          <w:rFonts w:ascii="Times New Roman" w:hAnsi="Times New Roman" w:cs="Times New Roman"/>
          <w:b/>
          <w:bCs/>
          <w:lang w:val="en-GB"/>
        </w:rPr>
        <w:t>16. Removal of secretary</w:t>
      </w:r>
    </w:p>
    <w:p w14:paraId="7D762C5E" w14:textId="6EA23CED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The management committee of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association may at any time remove a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person appointed by the committee as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secretary.</w:t>
      </w:r>
    </w:p>
    <w:p w14:paraId="31773708" w14:textId="328026ED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If the management committee removes a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secretary who is a person mentioned in rule</w:t>
      </w:r>
      <w:r w:rsidR="00A5692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15(1) (b) (</w:t>
      </w:r>
      <w:proofErr w:type="spellStart"/>
      <w:r>
        <w:rPr>
          <w:rFonts w:ascii="Times New Roman" w:hAnsi="Times New Roman" w:cs="Times New Roman"/>
          <w:sz w:val="21"/>
          <w:szCs w:val="21"/>
          <w:lang w:val="en-GB"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  <w:lang w:val="en-GB"/>
        </w:rPr>
        <w:t>), the person remains a member of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management committee.</w:t>
      </w:r>
    </w:p>
    <w:p w14:paraId="3A81A809" w14:textId="2F30CD71" w:rsidR="0054375A" w:rsidRDefault="0054375A" w:rsidP="00A5692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If the management committee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removes a secretary who is a person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mentioned in rule 15(1) (b) (ii) and who has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been appointed to a casual vacancy on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management committee under rule 15(5),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person remains a member of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management committee.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(4)</w:t>
      </w:r>
    </w:p>
    <w:p w14:paraId="1B183F28" w14:textId="77777777" w:rsidR="0054375A" w:rsidRPr="00A5692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A5692A">
        <w:rPr>
          <w:rFonts w:ascii="Times New Roman" w:hAnsi="Times New Roman" w:cs="Times New Roman"/>
          <w:b/>
          <w:bCs/>
          <w:lang w:val="en-GB"/>
        </w:rPr>
        <w:t>17. Functions of secretary</w:t>
      </w:r>
    </w:p>
    <w:p w14:paraId="683CF7F4" w14:textId="674985C9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The secretary’s functions include, but are not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limited to—</w:t>
      </w:r>
    </w:p>
    <w:p w14:paraId="6C79248C" w14:textId="52E88091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(a) calling meetings of the association, including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preparing notices of a meeting and of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business to be conducted at the meeting in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consultation with the president of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association; and</w:t>
      </w:r>
    </w:p>
    <w:p w14:paraId="7E7C0A43" w14:textId="7777777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(b) keeping minutes of each meeting; and</w:t>
      </w:r>
    </w:p>
    <w:p w14:paraId="7FC343C5" w14:textId="5EFD2D1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(c) keeping copies of all correspondence and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other documents relating to the association;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and</w:t>
      </w:r>
    </w:p>
    <w:p w14:paraId="3CC87E6B" w14:textId="6E51B4EF" w:rsidR="0054375A" w:rsidRDefault="0054375A" w:rsidP="0017517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(d) maintaining the register of members of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association.</w:t>
      </w:r>
    </w:p>
    <w:p w14:paraId="7D80D850" w14:textId="7775584E" w:rsidR="0054375A" w:rsidRPr="00A5692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A5692A">
        <w:rPr>
          <w:rFonts w:ascii="Times New Roman" w:hAnsi="Times New Roman" w:cs="Times New Roman"/>
          <w:b/>
          <w:bCs/>
          <w:lang w:val="en-GB"/>
        </w:rPr>
        <w:t>18. Membership of management</w:t>
      </w:r>
      <w:r w:rsidR="001633E9" w:rsidRPr="00A5692A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A5692A">
        <w:rPr>
          <w:rFonts w:ascii="Times New Roman" w:hAnsi="Times New Roman" w:cs="Times New Roman"/>
          <w:b/>
          <w:bCs/>
          <w:lang w:val="en-GB"/>
        </w:rPr>
        <w:t>committee</w:t>
      </w:r>
    </w:p>
    <w:p w14:paraId="21E729DA" w14:textId="00E43A30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The management committee of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association consists of a president, treasurer,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and any other members the association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members elect at a general meeting.</w:t>
      </w:r>
    </w:p>
    <w:p w14:paraId="32B135C5" w14:textId="0D772F52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A member of the management committee,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other than a secretary appointed by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management committee under rule 15 (1) (b)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(iii), must be a member of the association.</w:t>
      </w:r>
    </w:p>
    <w:p w14:paraId="43FF6EA1" w14:textId="7D7D8DF0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At each annual general meeting of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association, the members of the management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committee must retire from office, but are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eligible, on nomination, for re-election.</w:t>
      </w:r>
    </w:p>
    <w:p w14:paraId="0B16C65F" w14:textId="49828D89" w:rsidR="0054375A" w:rsidRDefault="0054375A" w:rsidP="00A5692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(4) A member of the association may be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appointed to a casual vacancy on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management committee under rule 21.</w:t>
      </w:r>
    </w:p>
    <w:p w14:paraId="03C4D54D" w14:textId="77777777" w:rsidR="0054375A" w:rsidRPr="00A5692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A5692A">
        <w:rPr>
          <w:rFonts w:ascii="Times New Roman" w:hAnsi="Times New Roman" w:cs="Times New Roman"/>
          <w:b/>
          <w:bCs/>
          <w:lang w:val="en-GB"/>
        </w:rPr>
        <w:t>19. Electing the management committee</w:t>
      </w:r>
    </w:p>
    <w:p w14:paraId="3C25A634" w14:textId="369A8BFA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A member of the management committee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may only be elected as follows—</w:t>
      </w:r>
    </w:p>
    <w:p w14:paraId="2974340A" w14:textId="6B22C093" w:rsidR="0054375A" w:rsidRPr="009E370F" w:rsidRDefault="0054375A" w:rsidP="009E370F">
      <w:pPr>
        <w:pStyle w:val="ListParagraph"/>
        <w:numPr>
          <w:ilvl w:val="2"/>
          <w:numId w:val="90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9E370F">
        <w:rPr>
          <w:rFonts w:ascii="Times New Roman" w:hAnsi="Times New Roman" w:cs="Times New Roman"/>
          <w:sz w:val="21"/>
          <w:szCs w:val="21"/>
          <w:lang w:val="en-GB"/>
        </w:rPr>
        <w:t>any 2 members of the association may</w:t>
      </w:r>
      <w:r w:rsidR="001633E9" w:rsidRPr="009E370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9E370F">
        <w:rPr>
          <w:rFonts w:ascii="Times New Roman" w:hAnsi="Times New Roman" w:cs="Times New Roman"/>
          <w:sz w:val="21"/>
          <w:szCs w:val="21"/>
          <w:lang w:val="en-GB"/>
        </w:rPr>
        <w:t>nominate another member (the candidate)</w:t>
      </w:r>
      <w:r w:rsidR="001633E9" w:rsidRPr="009E370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9E370F">
        <w:rPr>
          <w:rFonts w:ascii="Times New Roman" w:hAnsi="Times New Roman" w:cs="Times New Roman"/>
          <w:sz w:val="21"/>
          <w:szCs w:val="21"/>
          <w:lang w:val="en-GB"/>
        </w:rPr>
        <w:t>to serve as a member of the management</w:t>
      </w:r>
      <w:r w:rsidR="001633E9" w:rsidRPr="009E370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9E370F">
        <w:rPr>
          <w:rFonts w:ascii="Times New Roman" w:hAnsi="Times New Roman" w:cs="Times New Roman"/>
          <w:sz w:val="21"/>
          <w:szCs w:val="21"/>
          <w:lang w:val="en-GB"/>
        </w:rPr>
        <w:t>committee.</w:t>
      </w:r>
    </w:p>
    <w:p w14:paraId="69FD1B14" w14:textId="110A76F7" w:rsidR="0054375A" w:rsidRPr="009E370F" w:rsidRDefault="0054375A" w:rsidP="009E370F">
      <w:pPr>
        <w:pStyle w:val="ListParagraph"/>
        <w:numPr>
          <w:ilvl w:val="2"/>
          <w:numId w:val="90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9E370F">
        <w:rPr>
          <w:rFonts w:ascii="Times New Roman" w:hAnsi="Times New Roman" w:cs="Times New Roman"/>
          <w:sz w:val="21"/>
          <w:szCs w:val="21"/>
          <w:lang w:val="en-GB"/>
        </w:rPr>
        <w:t>the nomination must be—</w:t>
      </w:r>
    </w:p>
    <w:p w14:paraId="2E04B7FE" w14:textId="560302B3" w:rsidR="0054375A" w:rsidRPr="009E370F" w:rsidRDefault="0054375A" w:rsidP="009E370F">
      <w:pPr>
        <w:pStyle w:val="ListParagraph"/>
        <w:numPr>
          <w:ilvl w:val="1"/>
          <w:numId w:val="92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9E370F">
        <w:rPr>
          <w:rFonts w:ascii="Times New Roman" w:hAnsi="Times New Roman" w:cs="Times New Roman"/>
          <w:sz w:val="21"/>
          <w:szCs w:val="21"/>
          <w:lang w:val="en-GB"/>
        </w:rPr>
        <w:t>in writing; and</w:t>
      </w:r>
    </w:p>
    <w:p w14:paraId="2D0D29E5" w14:textId="6C146CEF" w:rsidR="0054375A" w:rsidRPr="009E370F" w:rsidRDefault="0054375A" w:rsidP="009E370F">
      <w:pPr>
        <w:pStyle w:val="ListParagraph"/>
        <w:numPr>
          <w:ilvl w:val="1"/>
          <w:numId w:val="92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9E370F">
        <w:rPr>
          <w:rFonts w:ascii="Times New Roman" w:hAnsi="Times New Roman" w:cs="Times New Roman"/>
          <w:sz w:val="21"/>
          <w:szCs w:val="21"/>
          <w:lang w:val="en-GB"/>
        </w:rPr>
        <w:t>signed by the candidate and the</w:t>
      </w:r>
      <w:r w:rsidR="001633E9" w:rsidRPr="009E370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9E370F">
        <w:rPr>
          <w:rFonts w:ascii="Times New Roman" w:hAnsi="Times New Roman" w:cs="Times New Roman"/>
          <w:sz w:val="21"/>
          <w:szCs w:val="21"/>
          <w:lang w:val="en-GB"/>
        </w:rPr>
        <w:t>members who nominated him or her; and</w:t>
      </w:r>
    </w:p>
    <w:p w14:paraId="7528D23D" w14:textId="13916684" w:rsidR="0054375A" w:rsidRPr="009E370F" w:rsidRDefault="0054375A" w:rsidP="009E370F">
      <w:pPr>
        <w:pStyle w:val="ListParagraph"/>
        <w:numPr>
          <w:ilvl w:val="1"/>
          <w:numId w:val="92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9E370F">
        <w:rPr>
          <w:rFonts w:ascii="Times New Roman" w:hAnsi="Times New Roman" w:cs="Times New Roman"/>
          <w:sz w:val="21"/>
          <w:szCs w:val="21"/>
          <w:lang w:val="en-GB"/>
        </w:rPr>
        <w:t>given to the secretary at least 14</w:t>
      </w:r>
      <w:r w:rsidR="001633E9" w:rsidRPr="009E370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9E370F">
        <w:rPr>
          <w:rFonts w:ascii="Times New Roman" w:hAnsi="Times New Roman" w:cs="Times New Roman"/>
          <w:sz w:val="21"/>
          <w:szCs w:val="21"/>
          <w:lang w:val="en-GB"/>
        </w:rPr>
        <w:t>days before the annual general meeting at</w:t>
      </w:r>
      <w:r w:rsidR="001633E9" w:rsidRPr="009E370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9E370F">
        <w:rPr>
          <w:rFonts w:ascii="Times New Roman" w:hAnsi="Times New Roman" w:cs="Times New Roman"/>
          <w:sz w:val="21"/>
          <w:szCs w:val="21"/>
          <w:lang w:val="en-GB"/>
        </w:rPr>
        <w:t xml:space="preserve">which the election is to be </w:t>
      </w:r>
      <w:proofErr w:type="gramStart"/>
      <w:r w:rsidRPr="009E370F">
        <w:rPr>
          <w:rFonts w:ascii="Times New Roman" w:hAnsi="Times New Roman" w:cs="Times New Roman"/>
          <w:sz w:val="21"/>
          <w:szCs w:val="21"/>
          <w:lang w:val="en-GB"/>
        </w:rPr>
        <w:t>held;</w:t>
      </w:r>
      <w:proofErr w:type="gramEnd"/>
    </w:p>
    <w:p w14:paraId="4FD071CC" w14:textId="55C9B36C" w:rsidR="0054375A" w:rsidRPr="009E370F" w:rsidRDefault="0054375A" w:rsidP="009E370F">
      <w:pPr>
        <w:pStyle w:val="ListParagraph"/>
        <w:numPr>
          <w:ilvl w:val="2"/>
          <w:numId w:val="90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9E370F">
        <w:rPr>
          <w:rFonts w:ascii="Times New Roman" w:hAnsi="Times New Roman" w:cs="Times New Roman"/>
          <w:sz w:val="21"/>
          <w:szCs w:val="21"/>
          <w:lang w:val="en-GB"/>
        </w:rPr>
        <w:t>(c) each member of the association present and</w:t>
      </w:r>
      <w:r w:rsidR="001633E9" w:rsidRPr="009E370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9E370F">
        <w:rPr>
          <w:rFonts w:ascii="Times New Roman" w:hAnsi="Times New Roman" w:cs="Times New Roman"/>
          <w:sz w:val="21"/>
          <w:szCs w:val="21"/>
          <w:lang w:val="en-GB"/>
        </w:rPr>
        <w:t>eligible to vote at the annual general meeting</w:t>
      </w:r>
      <w:r w:rsidR="001633E9" w:rsidRPr="009E370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9E370F">
        <w:rPr>
          <w:rFonts w:ascii="Times New Roman" w:hAnsi="Times New Roman" w:cs="Times New Roman"/>
          <w:sz w:val="21"/>
          <w:szCs w:val="21"/>
          <w:lang w:val="en-GB"/>
        </w:rPr>
        <w:t>may vote for 1 candidate for each vacant</w:t>
      </w:r>
      <w:r w:rsidR="001633E9" w:rsidRPr="009E370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9E370F">
        <w:rPr>
          <w:rFonts w:ascii="Times New Roman" w:hAnsi="Times New Roman" w:cs="Times New Roman"/>
          <w:sz w:val="21"/>
          <w:szCs w:val="21"/>
          <w:lang w:val="en-GB"/>
        </w:rPr>
        <w:t xml:space="preserve">position on the management </w:t>
      </w:r>
      <w:proofErr w:type="gramStart"/>
      <w:r w:rsidRPr="009E370F">
        <w:rPr>
          <w:rFonts w:ascii="Times New Roman" w:hAnsi="Times New Roman" w:cs="Times New Roman"/>
          <w:sz w:val="21"/>
          <w:szCs w:val="21"/>
          <w:lang w:val="en-GB"/>
        </w:rPr>
        <w:t>committee;</w:t>
      </w:r>
      <w:proofErr w:type="gramEnd"/>
    </w:p>
    <w:p w14:paraId="0F9E7C7F" w14:textId="2C9F5CC4" w:rsidR="0054375A" w:rsidRPr="009E370F" w:rsidRDefault="0054375A" w:rsidP="009E370F">
      <w:pPr>
        <w:pStyle w:val="ListParagraph"/>
        <w:numPr>
          <w:ilvl w:val="2"/>
          <w:numId w:val="90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9E370F">
        <w:rPr>
          <w:rFonts w:ascii="Times New Roman" w:hAnsi="Times New Roman" w:cs="Times New Roman"/>
          <w:sz w:val="21"/>
          <w:szCs w:val="21"/>
          <w:lang w:val="en-GB"/>
        </w:rPr>
        <w:t>(c) each member of the association present and</w:t>
      </w:r>
      <w:r w:rsidR="001633E9" w:rsidRPr="009E370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9E370F">
        <w:rPr>
          <w:rFonts w:ascii="Times New Roman" w:hAnsi="Times New Roman" w:cs="Times New Roman"/>
          <w:sz w:val="21"/>
          <w:szCs w:val="21"/>
          <w:lang w:val="en-GB"/>
        </w:rPr>
        <w:t>eligible to vote at the annual general meeting</w:t>
      </w:r>
      <w:r w:rsidR="009E370F" w:rsidRPr="009E370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9E370F">
        <w:rPr>
          <w:rFonts w:ascii="Times New Roman" w:hAnsi="Times New Roman" w:cs="Times New Roman"/>
          <w:sz w:val="21"/>
          <w:szCs w:val="21"/>
          <w:lang w:val="en-GB"/>
        </w:rPr>
        <w:t>may vote for 1 candidate for each vacant</w:t>
      </w:r>
      <w:r w:rsidR="001633E9" w:rsidRPr="009E370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9E370F">
        <w:rPr>
          <w:rFonts w:ascii="Times New Roman" w:hAnsi="Times New Roman" w:cs="Times New Roman"/>
          <w:sz w:val="21"/>
          <w:szCs w:val="21"/>
          <w:lang w:val="en-GB"/>
        </w:rPr>
        <w:t xml:space="preserve">position on the management </w:t>
      </w:r>
      <w:proofErr w:type="gramStart"/>
      <w:r w:rsidRPr="009E370F">
        <w:rPr>
          <w:rFonts w:ascii="Times New Roman" w:hAnsi="Times New Roman" w:cs="Times New Roman"/>
          <w:sz w:val="21"/>
          <w:szCs w:val="21"/>
          <w:lang w:val="en-GB"/>
        </w:rPr>
        <w:t>committee;</w:t>
      </w:r>
      <w:proofErr w:type="gramEnd"/>
    </w:p>
    <w:p w14:paraId="1073050B" w14:textId="5C863DD1" w:rsidR="0054375A" w:rsidRPr="009E370F" w:rsidRDefault="0054375A" w:rsidP="009E370F">
      <w:pPr>
        <w:pStyle w:val="ListParagraph"/>
        <w:numPr>
          <w:ilvl w:val="2"/>
          <w:numId w:val="90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9E370F">
        <w:rPr>
          <w:rFonts w:ascii="Times New Roman" w:hAnsi="Times New Roman" w:cs="Times New Roman"/>
          <w:sz w:val="21"/>
          <w:szCs w:val="21"/>
          <w:lang w:val="en-GB"/>
        </w:rPr>
        <w:t>(d) if, at the start of the meeting, there are not</w:t>
      </w:r>
      <w:r w:rsidR="001633E9" w:rsidRPr="009E370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9E370F">
        <w:rPr>
          <w:rFonts w:ascii="Times New Roman" w:hAnsi="Times New Roman" w:cs="Times New Roman"/>
          <w:sz w:val="21"/>
          <w:szCs w:val="21"/>
          <w:lang w:val="en-GB"/>
        </w:rPr>
        <w:t>enough candidates nominated, nominations</w:t>
      </w:r>
      <w:r w:rsidR="001633E9" w:rsidRPr="009E370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9E370F">
        <w:rPr>
          <w:rFonts w:ascii="Times New Roman" w:hAnsi="Times New Roman" w:cs="Times New Roman"/>
          <w:sz w:val="21"/>
          <w:szCs w:val="21"/>
          <w:lang w:val="en-GB"/>
        </w:rPr>
        <w:t>may be taken from the floor of the meeting.</w:t>
      </w:r>
    </w:p>
    <w:p w14:paraId="23E98ED5" w14:textId="5025A569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A person may be a candidate only if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person—</w:t>
      </w:r>
    </w:p>
    <w:p w14:paraId="52195213" w14:textId="4B84F4A1" w:rsidR="0054375A" w:rsidRPr="001633E9" w:rsidRDefault="0054375A" w:rsidP="001633E9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1633E9">
        <w:rPr>
          <w:rFonts w:ascii="Times New Roman" w:hAnsi="Times New Roman" w:cs="Times New Roman"/>
          <w:sz w:val="21"/>
          <w:szCs w:val="21"/>
          <w:lang w:val="en-GB"/>
        </w:rPr>
        <w:lastRenderedPageBreak/>
        <w:t>is an adult; and</w:t>
      </w:r>
    </w:p>
    <w:p w14:paraId="1D4F0D2F" w14:textId="7860C454" w:rsidR="0054375A" w:rsidRPr="001633E9" w:rsidRDefault="0054375A" w:rsidP="001633E9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1633E9">
        <w:rPr>
          <w:rFonts w:ascii="Times New Roman" w:hAnsi="Times New Roman" w:cs="Times New Roman"/>
          <w:sz w:val="21"/>
          <w:szCs w:val="21"/>
          <w:lang w:val="en-GB"/>
        </w:rPr>
        <w:t>is not ineligible to be elected as a</w:t>
      </w:r>
      <w:r w:rsidR="001633E9" w:rsidRP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1633E9">
        <w:rPr>
          <w:rFonts w:ascii="Times New Roman" w:hAnsi="Times New Roman" w:cs="Times New Roman"/>
          <w:sz w:val="21"/>
          <w:szCs w:val="21"/>
          <w:lang w:val="en-GB"/>
        </w:rPr>
        <w:t>member under section 61A of the Act.</w:t>
      </w:r>
    </w:p>
    <w:p w14:paraId="133ED498" w14:textId="2D091865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A list of the candidates’ names in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alphabetical order, with the names of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members who nominated each candidate, must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be posted in a conspicuous place in the office or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usual place of meeting of the association for at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least 7 days immediately preceding the annual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general meeting.</w:t>
      </w:r>
    </w:p>
    <w:p w14:paraId="72FCB8BB" w14:textId="47892D1D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(4) If required by the management committee,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balloting lists must be prepared containing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names of the candidates in alphabetical order.</w:t>
      </w:r>
    </w:p>
    <w:p w14:paraId="26C3DBEB" w14:textId="77777777" w:rsidR="001633E9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(5) The management committee must ensure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that, before a candidate is elected as a member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of the management committee, the candidate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is advised—</w:t>
      </w:r>
    </w:p>
    <w:p w14:paraId="16D7106C" w14:textId="31B1D8BF" w:rsidR="0054375A" w:rsidRPr="001633E9" w:rsidRDefault="0054375A" w:rsidP="001633E9">
      <w:pPr>
        <w:pStyle w:val="ListParagraph"/>
        <w:numPr>
          <w:ilvl w:val="1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1633E9">
        <w:rPr>
          <w:rFonts w:ascii="Times New Roman" w:hAnsi="Times New Roman" w:cs="Times New Roman"/>
          <w:sz w:val="21"/>
          <w:szCs w:val="21"/>
          <w:lang w:val="en-GB"/>
        </w:rPr>
        <w:t>whether or not the association</w:t>
      </w:r>
      <w:r w:rsidR="001633E9" w:rsidRP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1633E9">
        <w:rPr>
          <w:rFonts w:ascii="Times New Roman" w:hAnsi="Times New Roman" w:cs="Times New Roman"/>
          <w:sz w:val="21"/>
          <w:szCs w:val="21"/>
          <w:lang w:val="en-GB"/>
        </w:rPr>
        <w:t>has public liability insurance; and</w:t>
      </w:r>
    </w:p>
    <w:p w14:paraId="6381C5ED" w14:textId="367ABAE9" w:rsidR="0054375A" w:rsidRPr="001633E9" w:rsidRDefault="0054375A" w:rsidP="000C408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120"/>
        <w:ind w:left="1434" w:hanging="357"/>
        <w:rPr>
          <w:rFonts w:ascii="Times New Roman" w:hAnsi="Times New Roman" w:cs="Times New Roman"/>
          <w:sz w:val="21"/>
          <w:szCs w:val="21"/>
          <w:lang w:val="en-GB"/>
        </w:rPr>
      </w:pPr>
      <w:r w:rsidRPr="001633E9">
        <w:rPr>
          <w:rFonts w:ascii="Times New Roman" w:hAnsi="Times New Roman" w:cs="Times New Roman"/>
          <w:sz w:val="21"/>
          <w:szCs w:val="21"/>
          <w:lang w:val="en-GB"/>
        </w:rPr>
        <w:t>if the association has public liability</w:t>
      </w:r>
      <w:r w:rsidR="001633E9" w:rsidRP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1633E9">
        <w:rPr>
          <w:rFonts w:ascii="Times New Roman" w:hAnsi="Times New Roman" w:cs="Times New Roman"/>
          <w:sz w:val="21"/>
          <w:szCs w:val="21"/>
          <w:lang w:val="en-GB"/>
        </w:rPr>
        <w:t>insurance—the amount of the insurance.</w:t>
      </w:r>
    </w:p>
    <w:p w14:paraId="1657E2AB" w14:textId="0B6A2252" w:rsidR="0054375A" w:rsidRPr="000C408B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0C408B">
        <w:rPr>
          <w:rFonts w:ascii="Times New Roman" w:hAnsi="Times New Roman" w:cs="Times New Roman"/>
          <w:b/>
          <w:bCs/>
          <w:lang w:val="en-GB"/>
        </w:rPr>
        <w:t xml:space="preserve">20. Resignation, </w:t>
      </w:r>
      <w:proofErr w:type="gramStart"/>
      <w:r w:rsidRPr="000C408B">
        <w:rPr>
          <w:rFonts w:ascii="Times New Roman" w:hAnsi="Times New Roman" w:cs="Times New Roman"/>
          <w:b/>
          <w:bCs/>
          <w:lang w:val="en-GB"/>
        </w:rPr>
        <w:t>removal</w:t>
      </w:r>
      <w:proofErr w:type="gramEnd"/>
      <w:r w:rsidRPr="000C408B">
        <w:rPr>
          <w:rFonts w:ascii="Times New Roman" w:hAnsi="Times New Roman" w:cs="Times New Roman"/>
          <w:b/>
          <w:bCs/>
          <w:lang w:val="en-GB"/>
        </w:rPr>
        <w:t xml:space="preserve"> or vacation of</w:t>
      </w:r>
      <w:r w:rsidR="001633E9" w:rsidRPr="000C408B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0C408B">
        <w:rPr>
          <w:rFonts w:ascii="Times New Roman" w:hAnsi="Times New Roman" w:cs="Times New Roman"/>
          <w:b/>
          <w:bCs/>
          <w:lang w:val="en-GB"/>
        </w:rPr>
        <w:t>office of management committee member</w:t>
      </w:r>
    </w:p>
    <w:p w14:paraId="7F1062CB" w14:textId="142AAF2B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A member of the management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committee may resign from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committee by giving written notice</w:t>
      </w:r>
      <w:r w:rsidR="000C408B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of resignation to the secretary.</w:t>
      </w:r>
    </w:p>
    <w:p w14:paraId="32AAFF5B" w14:textId="7777777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The resignation takes effect at—</w:t>
      </w:r>
    </w:p>
    <w:p w14:paraId="289C1929" w14:textId="4BB2B55C" w:rsidR="0054375A" w:rsidRPr="001633E9" w:rsidRDefault="0054375A" w:rsidP="001633E9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1633E9">
        <w:rPr>
          <w:rFonts w:ascii="Times New Roman" w:hAnsi="Times New Roman" w:cs="Times New Roman"/>
          <w:sz w:val="21"/>
          <w:szCs w:val="21"/>
          <w:lang w:val="en-GB"/>
        </w:rPr>
        <w:t>the time the notice is received by the</w:t>
      </w:r>
      <w:r w:rsidR="001633E9" w:rsidRP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1633E9">
        <w:rPr>
          <w:rFonts w:ascii="Times New Roman" w:hAnsi="Times New Roman" w:cs="Times New Roman"/>
          <w:sz w:val="21"/>
          <w:szCs w:val="21"/>
          <w:lang w:val="en-GB"/>
        </w:rPr>
        <w:t>secretary; or</w:t>
      </w:r>
    </w:p>
    <w:p w14:paraId="093B36D2" w14:textId="525D8C78" w:rsidR="0054375A" w:rsidRPr="001633E9" w:rsidRDefault="0054375A" w:rsidP="001633E9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1633E9">
        <w:rPr>
          <w:rFonts w:ascii="Times New Roman" w:hAnsi="Times New Roman" w:cs="Times New Roman"/>
          <w:sz w:val="21"/>
          <w:szCs w:val="21"/>
          <w:lang w:val="en-GB"/>
        </w:rPr>
        <w:t>if a later time is stated in the notice—the</w:t>
      </w:r>
      <w:r w:rsidR="001633E9" w:rsidRP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1633E9">
        <w:rPr>
          <w:rFonts w:ascii="Times New Roman" w:hAnsi="Times New Roman" w:cs="Times New Roman"/>
          <w:sz w:val="21"/>
          <w:szCs w:val="21"/>
          <w:lang w:val="en-GB"/>
        </w:rPr>
        <w:t>later time.</w:t>
      </w:r>
    </w:p>
    <w:p w14:paraId="0EA8204B" w14:textId="63213879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A member may be removed from office at a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general meeting of the association if a majority</w:t>
      </w:r>
      <w:r w:rsidR="000C408B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of the members present and eligible to vote at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meeting vote in favour of removing the</w:t>
      </w:r>
      <w:r w:rsidR="000C408B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member.</w:t>
      </w:r>
    </w:p>
    <w:p w14:paraId="14BAD0FF" w14:textId="7E2F92F5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(4) Before a vote of members is taken about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removing the member from office,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 must be given a full and fair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opportunity to show cause why he or she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should not be removed from office.</w:t>
      </w:r>
    </w:p>
    <w:p w14:paraId="6CF402EE" w14:textId="7C834AA8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(5) A member has no right of appeal against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member’s removal from office under this rule.</w:t>
      </w:r>
    </w:p>
    <w:p w14:paraId="4440CC0E" w14:textId="0EC8742A" w:rsidR="0054375A" w:rsidRDefault="0054375A" w:rsidP="0011012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(6) A member immediately vacates the office of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 in the circumstances mentioned in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section 64(2) of the Act.</w:t>
      </w:r>
    </w:p>
    <w:p w14:paraId="04E1209D" w14:textId="77777777" w:rsidR="0054375A" w:rsidRPr="0011012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11012A">
        <w:rPr>
          <w:rFonts w:ascii="Times New Roman" w:hAnsi="Times New Roman" w:cs="Times New Roman"/>
          <w:b/>
          <w:bCs/>
          <w:lang w:val="en-GB"/>
        </w:rPr>
        <w:t>21. Vacancies on management committee</w:t>
      </w:r>
    </w:p>
    <w:p w14:paraId="39088056" w14:textId="7FB15091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If a casual vacancy happens on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management committee, the continuing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members of the committee may appoint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another member of the association to fill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vacancy until the next annual general meeting.</w:t>
      </w:r>
    </w:p>
    <w:p w14:paraId="3D35F7C3" w14:textId="7AA73DE0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The continuing members of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management committee may act despite </w:t>
      </w:r>
      <w:r w:rsidR="0011012A">
        <w:rPr>
          <w:rFonts w:ascii="Times New Roman" w:hAnsi="Times New Roman" w:cs="Times New Roman"/>
          <w:sz w:val="21"/>
          <w:szCs w:val="21"/>
          <w:lang w:val="en-GB"/>
        </w:rPr>
        <w:t>a casual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vacancy on the management committee.</w:t>
      </w:r>
    </w:p>
    <w:p w14:paraId="41CDD0B1" w14:textId="3EA1E487" w:rsidR="0054375A" w:rsidRPr="001633E9" w:rsidRDefault="0054375A" w:rsidP="001633E9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1633E9">
        <w:rPr>
          <w:rFonts w:ascii="Times New Roman" w:hAnsi="Times New Roman" w:cs="Times New Roman"/>
          <w:sz w:val="21"/>
          <w:szCs w:val="21"/>
          <w:lang w:val="en-GB"/>
        </w:rPr>
        <w:t xml:space="preserve">However, if the number of </w:t>
      </w:r>
      <w:r w:rsidR="001633E9" w:rsidRPr="001633E9">
        <w:rPr>
          <w:rFonts w:ascii="Times New Roman" w:hAnsi="Times New Roman" w:cs="Times New Roman"/>
          <w:sz w:val="21"/>
          <w:szCs w:val="21"/>
          <w:lang w:val="en-GB"/>
        </w:rPr>
        <w:t>committee members</w:t>
      </w:r>
      <w:r w:rsidRPr="001633E9">
        <w:rPr>
          <w:rFonts w:ascii="Times New Roman" w:hAnsi="Times New Roman" w:cs="Times New Roman"/>
          <w:sz w:val="21"/>
          <w:szCs w:val="21"/>
          <w:lang w:val="en-GB"/>
        </w:rPr>
        <w:t xml:space="preserve"> is less than the number fixed </w:t>
      </w:r>
      <w:r w:rsidR="0011012A" w:rsidRPr="001633E9">
        <w:rPr>
          <w:rFonts w:ascii="Times New Roman" w:hAnsi="Times New Roman" w:cs="Times New Roman"/>
          <w:sz w:val="21"/>
          <w:szCs w:val="21"/>
          <w:lang w:val="en-GB"/>
        </w:rPr>
        <w:t>under rule</w:t>
      </w:r>
      <w:r w:rsidRPr="001633E9">
        <w:rPr>
          <w:rFonts w:ascii="Times New Roman" w:hAnsi="Times New Roman" w:cs="Times New Roman"/>
          <w:sz w:val="21"/>
          <w:szCs w:val="21"/>
          <w:lang w:val="en-GB"/>
        </w:rPr>
        <w:t xml:space="preserve"> 24(1) as a quorum of the management</w:t>
      </w:r>
      <w:r w:rsidR="001633E9" w:rsidRP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1633E9">
        <w:rPr>
          <w:rFonts w:ascii="Times New Roman" w:hAnsi="Times New Roman" w:cs="Times New Roman"/>
          <w:sz w:val="21"/>
          <w:szCs w:val="21"/>
          <w:lang w:val="en-GB"/>
        </w:rPr>
        <w:t>committee, the continuing members may act</w:t>
      </w:r>
      <w:r w:rsidR="001633E9" w:rsidRP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1633E9">
        <w:rPr>
          <w:rFonts w:ascii="Times New Roman" w:hAnsi="Times New Roman" w:cs="Times New Roman"/>
          <w:sz w:val="21"/>
          <w:szCs w:val="21"/>
          <w:lang w:val="en-GB"/>
        </w:rPr>
        <w:t>only to—increase the number of management</w:t>
      </w:r>
      <w:r w:rsidR="001633E9" w:rsidRP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1633E9">
        <w:rPr>
          <w:rFonts w:ascii="Times New Roman" w:hAnsi="Times New Roman" w:cs="Times New Roman"/>
          <w:sz w:val="21"/>
          <w:szCs w:val="21"/>
          <w:lang w:val="en-GB"/>
        </w:rPr>
        <w:t>committee members to the number required</w:t>
      </w:r>
      <w:r w:rsidR="001633E9" w:rsidRP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1633E9">
        <w:rPr>
          <w:rFonts w:ascii="Times New Roman" w:hAnsi="Times New Roman" w:cs="Times New Roman"/>
          <w:sz w:val="21"/>
          <w:szCs w:val="21"/>
          <w:lang w:val="en-GB"/>
        </w:rPr>
        <w:t>for a quorum; or</w:t>
      </w:r>
    </w:p>
    <w:p w14:paraId="0FCC0067" w14:textId="6B4E7D7B" w:rsidR="0054375A" w:rsidRPr="001633E9" w:rsidRDefault="0054375A" w:rsidP="0011012A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/>
        <w:ind w:left="1434" w:hanging="357"/>
        <w:rPr>
          <w:rFonts w:ascii="Times New Roman" w:hAnsi="Times New Roman" w:cs="Times New Roman"/>
          <w:sz w:val="21"/>
          <w:szCs w:val="21"/>
          <w:lang w:val="en-GB"/>
        </w:rPr>
      </w:pPr>
      <w:r w:rsidRPr="001633E9">
        <w:rPr>
          <w:rFonts w:ascii="Times New Roman" w:hAnsi="Times New Roman" w:cs="Times New Roman"/>
          <w:sz w:val="21"/>
          <w:szCs w:val="21"/>
          <w:lang w:val="en-GB"/>
        </w:rPr>
        <w:t xml:space="preserve">call a general meeting of the </w:t>
      </w:r>
      <w:r w:rsidR="001633E9" w:rsidRPr="001633E9">
        <w:rPr>
          <w:rFonts w:ascii="Times New Roman" w:hAnsi="Times New Roman" w:cs="Times New Roman"/>
          <w:sz w:val="21"/>
          <w:szCs w:val="21"/>
          <w:lang w:val="en-GB"/>
        </w:rPr>
        <w:t>association.</w:t>
      </w:r>
    </w:p>
    <w:p w14:paraId="20382AB0" w14:textId="77777777" w:rsidR="0054375A" w:rsidRPr="0011012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11012A">
        <w:rPr>
          <w:rFonts w:ascii="Times New Roman" w:hAnsi="Times New Roman" w:cs="Times New Roman"/>
          <w:b/>
          <w:bCs/>
          <w:lang w:val="en-GB"/>
        </w:rPr>
        <w:t>22. Functions of management committee</w:t>
      </w:r>
    </w:p>
    <w:p w14:paraId="6F33B4EF" w14:textId="711D71B0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Subject to these rules or a resolution of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members of the association carried at a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general meeting, the management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committee has the general control and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management of the administration of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affairs, </w:t>
      </w:r>
      <w:r w:rsidR="00175177">
        <w:rPr>
          <w:rFonts w:ascii="Times New Roman" w:hAnsi="Times New Roman" w:cs="Times New Roman"/>
          <w:sz w:val="21"/>
          <w:szCs w:val="21"/>
          <w:lang w:val="en-GB"/>
        </w:rPr>
        <w:t>property,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and funds of the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association.</w:t>
      </w:r>
    </w:p>
    <w:p w14:paraId="36B6EB9B" w14:textId="0994669E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The management committee has authority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to interpret the meaning of these rules and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any matter relating to the association on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which the rules are silent, but any</w:t>
      </w:r>
      <w:r w:rsidR="001633E9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interpretation must have regard to the Act,</w:t>
      </w:r>
      <w:r w:rsidR="00461125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including any regulation made under the Act.</w:t>
      </w:r>
    </w:p>
    <w:p w14:paraId="7F543F09" w14:textId="4313BCA2" w:rsidR="0054375A" w:rsidRPr="00F2516D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F2516D">
        <w:rPr>
          <w:rFonts w:ascii="Times New Roman" w:hAnsi="Times New Roman" w:cs="Times New Roman"/>
          <w:i/>
          <w:iCs/>
          <w:sz w:val="20"/>
          <w:szCs w:val="20"/>
          <w:lang w:val="en-GB"/>
        </w:rPr>
        <w:t>Note— The Act prevails if the associations rules</w:t>
      </w:r>
      <w:r w:rsidR="00F2516D" w:rsidRPr="00F251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F2516D">
        <w:rPr>
          <w:rFonts w:ascii="Times New Roman" w:hAnsi="Times New Roman" w:cs="Times New Roman"/>
          <w:i/>
          <w:iCs/>
          <w:sz w:val="20"/>
          <w:szCs w:val="20"/>
          <w:lang w:val="en-GB"/>
        </w:rPr>
        <w:t>are inconsistent with the Act—see section 1B of</w:t>
      </w:r>
      <w:r w:rsidR="0046112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F2516D">
        <w:rPr>
          <w:rFonts w:ascii="Times New Roman" w:hAnsi="Times New Roman" w:cs="Times New Roman"/>
          <w:i/>
          <w:iCs/>
          <w:sz w:val="20"/>
          <w:szCs w:val="20"/>
          <w:lang w:val="en-GB"/>
        </w:rPr>
        <w:t>the Act.</w:t>
      </w:r>
    </w:p>
    <w:p w14:paraId="3EE2EC4E" w14:textId="103511BA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The management committee may exercise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powers of the association—</w:t>
      </w:r>
    </w:p>
    <w:p w14:paraId="3777DE09" w14:textId="0D1B8887" w:rsidR="0054375A" w:rsidRPr="00F2516D" w:rsidRDefault="0054375A" w:rsidP="00F2516D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F2516D">
        <w:rPr>
          <w:rFonts w:ascii="Times New Roman" w:hAnsi="Times New Roman" w:cs="Times New Roman"/>
          <w:sz w:val="21"/>
          <w:szCs w:val="21"/>
          <w:lang w:val="en-GB"/>
        </w:rPr>
        <w:t>to borrow, raise or secure the payment</w:t>
      </w:r>
      <w:r w:rsidR="00F2516D"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of amounts in a way the members of </w:t>
      </w:r>
      <w:r w:rsidR="00F2516D" w:rsidRPr="00F2516D">
        <w:rPr>
          <w:rFonts w:ascii="Times New Roman" w:hAnsi="Times New Roman" w:cs="Times New Roman"/>
          <w:sz w:val="21"/>
          <w:szCs w:val="21"/>
          <w:lang w:val="en-GB"/>
        </w:rPr>
        <w:t>the association</w:t>
      </w:r>
      <w:r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 decide; and</w:t>
      </w:r>
    </w:p>
    <w:p w14:paraId="3CBC3A38" w14:textId="1EFA3FB3" w:rsidR="0054375A" w:rsidRPr="004437CD" w:rsidRDefault="0054375A" w:rsidP="004437CD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F2516D">
        <w:rPr>
          <w:rFonts w:ascii="Times New Roman" w:hAnsi="Times New Roman" w:cs="Times New Roman"/>
          <w:sz w:val="21"/>
          <w:szCs w:val="21"/>
          <w:lang w:val="en-GB"/>
        </w:rPr>
        <w:t>to secure the amounts mentioned in</w:t>
      </w:r>
      <w:r w:rsidR="00F2516D"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F2516D">
        <w:rPr>
          <w:rFonts w:ascii="Times New Roman" w:hAnsi="Times New Roman" w:cs="Times New Roman"/>
          <w:sz w:val="21"/>
          <w:szCs w:val="21"/>
          <w:lang w:val="en-GB"/>
        </w:rPr>
        <w:t>paragraph (a) or the payment or</w:t>
      </w:r>
      <w:r w:rsidR="00F2516D"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F2516D">
        <w:rPr>
          <w:rFonts w:ascii="Times New Roman" w:hAnsi="Times New Roman" w:cs="Times New Roman"/>
          <w:sz w:val="21"/>
          <w:szCs w:val="21"/>
          <w:lang w:val="en-GB"/>
        </w:rPr>
        <w:t>performance of any debt, liability,</w:t>
      </w:r>
      <w:r w:rsidR="004437C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4437CD">
        <w:rPr>
          <w:rFonts w:ascii="Times New Roman" w:hAnsi="Times New Roman" w:cs="Times New Roman"/>
          <w:sz w:val="21"/>
          <w:szCs w:val="21"/>
          <w:lang w:val="en-GB"/>
        </w:rPr>
        <w:t xml:space="preserve">contract, </w:t>
      </w:r>
      <w:proofErr w:type="gramStart"/>
      <w:r w:rsidRPr="004437CD">
        <w:rPr>
          <w:rFonts w:ascii="Times New Roman" w:hAnsi="Times New Roman" w:cs="Times New Roman"/>
          <w:sz w:val="21"/>
          <w:szCs w:val="21"/>
          <w:lang w:val="en-GB"/>
        </w:rPr>
        <w:t>guarantee</w:t>
      </w:r>
      <w:proofErr w:type="gramEnd"/>
      <w:r w:rsidRPr="004437CD">
        <w:rPr>
          <w:rFonts w:ascii="Times New Roman" w:hAnsi="Times New Roman" w:cs="Times New Roman"/>
          <w:sz w:val="21"/>
          <w:szCs w:val="21"/>
          <w:lang w:val="en-GB"/>
        </w:rPr>
        <w:t xml:space="preserve"> or other engagement</w:t>
      </w:r>
      <w:r w:rsidR="00F2516D" w:rsidRPr="004437C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4437CD">
        <w:rPr>
          <w:rFonts w:ascii="Times New Roman" w:hAnsi="Times New Roman" w:cs="Times New Roman"/>
          <w:sz w:val="21"/>
          <w:szCs w:val="21"/>
          <w:lang w:val="en-GB"/>
        </w:rPr>
        <w:t>incurred or to be entered into by the</w:t>
      </w:r>
      <w:r w:rsidR="00F2516D" w:rsidRPr="004437C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4437CD">
        <w:rPr>
          <w:rFonts w:ascii="Times New Roman" w:hAnsi="Times New Roman" w:cs="Times New Roman"/>
          <w:sz w:val="21"/>
          <w:szCs w:val="21"/>
          <w:lang w:val="en-GB"/>
        </w:rPr>
        <w:t>association in any way, including by the</w:t>
      </w:r>
      <w:r w:rsidR="00F2516D" w:rsidRPr="004437C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4437CD">
        <w:rPr>
          <w:rFonts w:ascii="Times New Roman" w:hAnsi="Times New Roman" w:cs="Times New Roman"/>
          <w:sz w:val="21"/>
          <w:szCs w:val="21"/>
          <w:lang w:val="en-GB"/>
        </w:rPr>
        <w:t>issue of debentures (perpetual or</w:t>
      </w:r>
      <w:r w:rsidR="00F2516D" w:rsidRPr="004437C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4437CD">
        <w:rPr>
          <w:rFonts w:ascii="Times New Roman" w:hAnsi="Times New Roman" w:cs="Times New Roman"/>
          <w:sz w:val="21"/>
          <w:szCs w:val="21"/>
          <w:lang w:val="en-GB"/>
        </w:rPr>
        <w:t>otherwise) charged upon the whole or part</w:t>
      </w:r>
      <w:r w:rsidR="004437C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4437CD">
        <w:rPr>
          <w:rFonts w:ascii="Times New Roman" w:hAnsi="Times New Roman" w:cs="Times New Roman"/>
          <w:sz w:val="21"/>
          <w:szCs w:val="21"/>
          <w:lang w:val="en-GB"/>
        </w:rPr>
        <w:t xml:space="preserve">of the </w:t>
      </w:r>
      <w:r w:rsidR="00327FE9" w:rsidRPr="004437CD">
        <w:rPr>
          <w:rFonts w:ascii="Times New Roman" w:hAnsi="Times New Roman" w:cs="Times New Roman"/>
          <w:sz w:val="21"/>
          <w:szCs w:val="21"/>
          <w:lang w:val="en-GB"/>
        </w:rPr>
        <w:t>association’s</w:t>
      </w:r>
      <w:r w:rsidRPr="004437CD">
        <w:rPr>
          <w:rFonts w:ascii="Times New Roman" w:hAnsi="Times New Roman" w:cs="Times New Roman"/>
          <w:sz w:val="21"/>
          <w:szCs w:val="21"/>
          <w:lang w:val="en-GB"/>
        </w:rPr>
        <w:t xml:space="preserve"> property, both present</w:t>
      </w:r>
      <w:r w:rsidR="00F2516D" w:rsidRPr="004437C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4437CD">
        <w:rPr>
          <w:rFonts w:ascii="Times New Roman" w:hAnsi="Times New Roman" w:cs="Times New Roman"/>
          <w:sz w:val="21"/>
          <w:szCs w:val="21"/>
          <w:lang w:val="en-GB"/>
        </w:rPr>
        <w:t>and future; and</w:t>
      </w:r>
    </w:p>
    <w:p w14:paraId="0794D5FD" w14:textId="52AB0BD2" w:rsidR="0054375A" w:rsidRPr="00F2516D" w:rsidRDefault="0054375A" w:rsidP="00F2516D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to purchase, redeem or pay off </w:t>
      </w:r>
      <w:r w:rsidR="00F2516D" w:rsidRPr="00F2516D">
        <w:rPr>
          <w:rFonts w:ascii="Times New Roman" w:hAnsi="Times New Roman" w:cs="Times New Roman"/>
          <w:sz w:val="21"/>
          <w:szCs w:val="21"/>
          <w:lang w:val="en-GB"/>
        </w:rPr>
        <w:t>any securities</w:t>
      </w:r>
      <w:r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 issued; and</w:t>
      </w:r>
    </w:p>
    <w:p w14:paraId="4061A835" w14:textId="3C9DA888" w:rsidR="0054375A" w:rsidRPr="00F2516D" w:rsidRDefault="0054375A" w:rsidP="00F2516D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F2516D">
        <w:rPr>
          <w:rFonts w:ascii="Times New Roman" w:hAnsi="Times New Roman" w:cs="Times New Roman"/>
          <w:sz w:val="21"/>
          <w:szCs w:val="21"/>
          <w:lang w:val="en-GB"/>
        </w:rPr>
        <w:t>to borrow amounts from members and</w:t>
      </w:r>
      <w:r w:rsidR="00F2516D"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F2516D">
        <w:rPr>
          <w:rFonts w:ascii="Times New Roman" w:hAnsi="Times New Roman" w:cs="Times New Roman"/>
          <w:sz w:val="21"/>
          <w:szCs w:val="21"/>
          <w:lang w:val="en-GB"/>
        </w:rPr>
        <w:t>pay interest on the amounts borrowed; and</w:t>
      </w:r>
    </w:p>
    <w:p w14:paraId="0272B40E" w14:textId="430FD12C" w:rsidR="0054375A" w:rsidRPr="00F2516D" w:rsidRDefault="0054375A" w:rsidP="00F2516D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F2516D">
        <w:rPr>
          <w:rFonts w:ascii="Times New Roman" w:hAnsi="Times New Roman" w:cs="Times New Roman"/>
          <w:sz w:val="21"/>
          <w:szCs w:val="21"/>
          <w:lang w:val="en-GB"/>
        </w:rPr>
        <w:t>to mortgage or charge the whole or part</w:t>
      </w:r>
      <w:r w:rsidR="00F2516D"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F2516D">
        <w:rPr>
          <w:rFonts w:ascii="Times New Roman" w:hAnsi="Times New Roman" w:cs="Times New Roman"/>
          <w:sz w:val="21"/>
          <w:szCs w:val="21"/>
          <w:lang w:val="en-GB"/>
        </w:rPr>
        <w:t>of its property; and</w:t>
      </w:r>
    </w:p>
    <w:p w14:paraId="0017B405" w14:textId="13160893" w:rsidR="0054375A" w:rsidRPr="00F2516D" w:rsidRDefault="0054375A" w:rsidP="00F2516D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F2516D">
        <w:rPr>
          <w:rFonts w:ascii="Times New Roman" w:hAnsi="Times New Roman" w:cs="Times New Roman"/>
          <w:sz w:val="21"/>
          <w:szCs w:val="21"/>
          <w:lang w:val="en-GB"/>
        </w:rPr>
        <w:t>to issue debentures and other</w:t>
      </w:r>
      <w:r w:rsidR="00F2516D"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F2516D">
        <w:rPr>
          <w:rFonts w:ascii="Times New Roman" w:hAnsi="Times New Roman" w:cs="Times New Roman"/>
          <w:sz w:val="21"/>
          <w:szCs w:val="21"/>
          <w:lang w:val="en-GB"/>
        </w:rPr>
        <w:t>securities, whether outright or as security</w:t>
      </w:r>
      <w:r w:rsidR="00F2516D"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for any debt, </w:t>
      </w:r>
      <w:r w:rsidR="00327FE9" w:rsidRPr="00F2516D">
        <w:rPr>
          <w:rFonts w:ascii="Times New Roman" w:hAnsi="Times New Roman" w:cs="Times New Roman"/>
          <w:sz w:val="21"/>
          <w:szCs w:val="21"/>
          <w:lang w:val="en-GB"/>
        </w:rPr>
        <w:t>liability,</w:t>
      </w:r>
      <w:r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 or obligation of the</w:t>
      </w:r>
      <w:r w:rsidR="00F2516D"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F2516D">
        <w:rPr>
          <w:rFonts w:ascii="Times New Roman" w:hAnsi="Times New Roman" w:cs="Times New Roman"/>
          <w:sz w:val="21"/>
          <w:szCs w:val="21"/>
          <w:lang w:val="en-GB"/>
        </w:rPr>
        <w:t>association; and</w:t>
      </w:r>
    </w:p>
    <w:p w14:paraId="4CFA6501" w14:textId="32EAC5E4" w:rsidR="0054375A" w:rsidRPr="00F2516D" w:rsidRDefault="0054375A" w:rsidP="00F2516D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F2516D">
        <w:rPr>
          <w:rFonts w:ascii="Times New Roman" w:hAnsi="Times New Roman" w:cs="Times New Roman"/>
          <w:sz w:val="21"/>
          <w:szCs w:val="21"/>
          <w:lang w:val="en-GB"/>
        </w:rPr>
        <w:t>to provide and pay off any securities</w:t>
      </w:r>
      <w:r w:rsidR="00F2516D"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F2516D">
        <w:rPr>
          <w:rFonts w:ascii="Times New Roman" w:hAnsi="Times New Roman" w:cs="Times New Roman"/>
          <w:sz w:val="21"/>
          <w:szCs w:val="21"/>
          <w:lang w:val="en-GB"/>
        </w:rPr>
        <w:t>issued; and</w:t>
      </w:r>
    </w:p>
    <w:p w14:paraId="0679183D" w14:textId="5279A22B" w:rsidR="0054375A" w:rsidRPr="00F2516D" w:rsidRDefault="0054375A" w:rsidP="00F2516D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F2516D">
        <w:rPr>
          <w:rFonts w:ascii="Times New Roman" w:hAnsi="Times New Roman" w:cs="Times New Roman"/>
          <w:sz w:val="21"/>
          <w:szCs w:val="21"/>
          <w:lang w:val="en-GB"/>
        </w:rPr>
        <w:t>to invest in a way, the members of the</w:t>
      </w:r>
      <w:r w:rsidR="00F2516D"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F2516D">
        <w:rPr>
          <w:rFonts w:ascii="Times New Roman" w:hAnsi="Times New Roman" w:cs="Times New Roman"/>
          <w:sz w:val="21"/>
          <w:szCs w:val="21"/>
          <w:lang w:val="en-GB"/>
        </w:rPr>
        <w:t>association may from time to time decide.</w:t>
      </w:r>
    </w:p>
    <w:p w14:paraId="20F3F75A" w14:textId="69D59B02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lastRenderedPageBreak/>
        <w:t>(4) For sub rule (3) (d), the rate of interest must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not be more than the current rate being charged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for overdrawn accounts on money lent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(regardless of the term of the loan) by—</w:t>
      </w:r>
    </w:p>
    <w:p w14:paraId="761435F7" w14:textId="0250E937" w:rsidR="0054375A" w:rsidRPr="00F2516D" w:rsidRDefault="0054375A" w:rsidP="00F2516D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F2516D">
        <w:rPr>
          <w:rFonts w:ascii="Times New Roman" w:hAnsi="Times New Roman" w:cs="Times New Roman"/>
          <w:sz w:val="21"/>
          <w:szCs w:val="21"/>
          <w:lang w:val="en-GB"/>
        </w:rPr>
        <w:t>the financial institution for the</w:t>
      </w:r>
      <w:r w:rsidR="00F2516D"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F2516D">
        <w:rPr>
          <w:rFonts w:ascii="Times New Roman" w:hAnsi="Times New Roman" w:cs="Times New Roman"/>
          <w:sz w:val="21"/>
          <w:szCs w:val="21"/>
          <w:lang w:val="en-GB"/>
        </w:rPr>
        <w:t>association; or</w:t>
      </w:r>
      <w:r w:rsidR="00F2516D"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F2516D">
        <w:rPr>
          <w:rFonts w:ascii="Times New Roman" w:hAnsi="Times New Roman" w:cs="Times New Roman"/>
          <w:sz w:val="21"/>
          <w:szCs w:val="21"/>
          <w:lang w:val="en-GB"/>
        </w:rPr>
        <w:t>if there is more than 1 financial institution</w:t>
      </w:r>
      <w:r w:rsidR="00F2516D"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F2516D">
        <w:rPr>
          <w:rFonts w:ascii="Times New Roman" w:hAnsi="Times New Roman" w:cs="Times New Roman"/>
          <w:sz w:val="21"/>
          <w:szCs w:val="21"/>
          <w:lang w:val="en-GB"/>
        </w:rPr>
        <w:t>for the association—the financial institution</w:t>
      </w:r>
      <w:r w:rsidR="00F2516D"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F2516D">
        <w:rPr>
          <w:rFonts w:ascii="Times New Roman" w:hAnsi="Times New Roman" w:cs="Times New Roman"/>
          <w:sz w:val="21"/>
          <w:szCs w:val="21"/>
          <w:lang w:val="en-GB"/>
        </w:rPr>
        <w:t>nominated by the management</w:t>
      </w:r>
      <w:r w:rsidR="00F2516D"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F2516D">
        <w:rPr>
          <w:rFonts w:ascii="Times New Roman" w:hAnsi="Times New Roman" w:cs="Times New Roman"/>
          <w:sz w:val="21"/>
          <w:szCs w:val="21"/>
          <w:lang w:val="en-GB"/>
        </w:rPr>
        <w:t>committee; or</w:t>
      </w:r>
    </w:p>
    <w:p w14:paraId="66F18BC9" w14:textId="33CC2266" w:rsidR="0054375A" w:rsidRPr="00F2516D" w:rsidRDefault="0054375A" w:rsidP="0046112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120"/>
        <w:ind w:left="714" w:hanging="357"/>
        <w:rPr>
          <w:rFonts w:ascii="Times New Roman" w:hAnsi="Times New Roman" w:cs="Times New Roman"/>
          <w:sz w:val="21"/>
          <w:szCs w:val="21"/>
          <w:lang w:val="en-GB"/>
        </w:rPr>
      </w:pPr>
      <w:r w:rsidRPr="00F2516D">
        <w:rPr>
          <w:rFonts w:ascii="Times New Roman" w:hAnsi="Times New Roman" w:cs="Times New Roman"/>
          <w:sz w:val="21"/>
          <w:szCs w:val="21"/>
          <w:lang w:val="en-GB"/>
        </w:rPr>
        <w:t>if there is more than 1 financial</w:t>
      </w:r>
      <w:r w:rsidR="00F2516D"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F2516D">
        <w:rPr>
          <w:rFonts w:ascii="Times New Roman" w:hAnsi="Times New Roman" w:cs="Times New Roman"/>
          <w:sz w:val="21"/>
          <w:szCs w:val="21"/>
          <w:lang w:val="en-GB"/>
        </w:rPr>
        <w:t>institution for the association—the financial</w:t>
      </w:r>
      <w:r w:rsidR="00F2516D"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F2516D">
        <w:rPr>
          <w:rFonts w:ascii="Times New Roman" w:hAnsi="Times New Roman" w:cs="Times New Roman"/>
          <w:sz w:val="21"/>
          <w:szCs w:val="21"/>
          <w:lang w:val="en-GB"/>
        </w:rPr>
        <w:t>institution nominated by the management</w:t>
      </w:r>
      <w:r w:rsidR="00F2516D" w:rsidRP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F2516D">
        <w:rPr>
          <w:rFonts w:ascii="Times New Roman" w:hAnsi="Times New Roman" w:cs="Times New Roman"/>
          <w:sz w:val="21"/>
          <w:szCs w:val="21"/>
          <w:lang w:val="en-GB"/>
        </w:rPr>
        <w:t>committee.</w:t>
      </w:r>
    </w:p>
    <w:p w14:paraId="5B8C9B39" w14:textId="77777777" w:rsidR="0054375A" w:rsidRPr="00461125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461125">
        <w:rPr>
          <w:rFonts w:ascii="Times New Roman" w:hAnsi="Times New Roman" w:cs="Times New Roman"/>
          <w:b/>
          <w:bCs/>
          <w:lang w:val="en-GB"/>
        </w:rPr>
        <w:t>23. Meetings of management committee</w:t>
      </w:r>
    </w:p>
    <w:p w14:paraId="0C97529B" w14:textId="6CAD7EB5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Subject to this rule, the management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committee may meet and conduct its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proceedings as it considers appropriate.</w:t>
      </w:r>
    </w:p>
    <w:p w14:paraId="417BC5A2" w14:textId="1954DC0B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The management committee must meet at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least once every 4 months to exercise its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functions.</w:t>
      </w:r>
    </w:p>
    <w:p w14:paraId="4147765C" w14:textId="4318B0C5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The management committee must decide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how a meeting is to be called.</w:t>
      </w:r>
    </w:p>
    <w:p w14:paraId="745262F8" w14:textId="7B6BC045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(4) Notice of a meeting is to be given in the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way decided by the management committee.</w:t>
      </w:r>
    </w:p>
    <w:p w14:paraId="42D28C19" w14:textId="542042B4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(5) The management committee may hold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327FE9">
        <w:rPr>
          <w:rFonts w:ascii="Times New Roman" w:hAnsi="Times New Roman" w:cs="Times New Roman"/>
          <w:sz w:val="21"/>
          <w:szCs w:val="21"/>
          <w:lang w:val="en-GB"/>
        </w:rPr>
        <w:t>meetings or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permit a committee member to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take part in its meetings, by using any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technology that reasonably allows the member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to hear and take part in discussions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 they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happen.</w:t>
      </w:r>
    </w:p>
    <w:p w14:paraId="0301B592" w14:textId="24EF4FA0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(6) A committee member who participates in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meeting as mentioned in sub rule (5) is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taken to be present at the meeting.</w:t>
      </w:r>
    </w:p>
    <w:p w14:paraId="69AF84A1" w14:textId="77CFAE36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(7) A question arising at a committee meeting is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to be decided by a majority vote of members of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committee present at the meeting and, if the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votes are equal, the question is decided in the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negative.</w:t>
      </w:r>
    </w:p>
    <w:p w14:paraId="7EA86A8B" w14:textId="25CF715F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(8) A member of the management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committee must not vote on a question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about a contract or proposed contract with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association if the member has an interest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in the contract or proposed contract and, if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member does vote, the members vote</w:t>
      </w:r>
      <w:r w:rsidR="00F2516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must not be counted.</w:t>
      </w:r>
    </w:p>
    <w:p w14:paraId="5910D216" w14:textId="5D351EB4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(9) The president is to preside as chairperson at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 management committee meeting.</w:t>
      </w:r>
    </w:p>
    <w:p w14:paraId="0819073E" w14:textId="0F6FFBC1" w:rsidR="0054375A" w:rsidRDefault="0054375A" w:rsidP="00B921E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(10) If there is no president or if the president is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not present within 10 minutes after the time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fixed for a management committee meeting,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members may choose 1 of their number to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preside as chairperson at the meeting.</w:t>
      </w:r>
    </w:p>
    <w:p w14:paraId="4513D0B9" w14:textId="3AAF1F25" w:rsidR="0054375A" w:rsidRPr="00B921EE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B921EE">
        <w:rPr>
          <w:rFonts w:ascii="Times New Roman" w:hAnsi="Times New Roman" w:cs="Times New Roman"/>
          <w:b/>
          <w:bCs/>
          <w:lang w:val="en-GB"/>
        </w:rPr>
        <w:t>24. Quorum for, and adjournment of,</w:t>
      </w:r>
      <w:r w:rsidR="00D26A6F" w:rsidRPr="00B921EE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B921EE">
        <w:rPr>
          <w:rFonts w:ascii="Times New Roman" w:hAnsi="Times New Roman" w:cs="Times New Roman"/>
          <w:b/>
          <w:bCs/>
          <w:lang w:val="en-GB"/>
        </w:rPr>
        <w:t>management committee meeting</w:t>
      </w:r>
    </w:p>
    <w:p w14:paraId="00C1CFB5" w14:textId="2EE6E030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At a management committee meeting, more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than 50% of the members elected to the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committee as at the close of the last general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meeting of the members form a quorum.</w:t>
      </w:r>
    </w:p>
    <w:p w14:paraId="0FCC33CF" w14:textId="3FEF98F0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If there is no quorum within 30 minutes after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time fixed for a management committee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meeting called on the request of members of the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committee, the meeting lapses.</w:t>
      </w:r>
    </w:p>
    <w:p w14:paraId="2E9872E8" w14:textId="39935E4D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If there is no quorum within 30 minutes after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time fixed for a management committee</w:t>
      </w:r>
    </w:p>
    <w:p w14:paraId="3BD008E4" w14:textId="344AC871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meeting called other than on the request of the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members of the committee—</w:t>
      </w:r>
    </w:p>
    <w:p w14:paraId="7B8F7C97" w14:textId="08B1AF3D" w:rsidR="0054375A" w:rsidRPr="00D26A6F" w:rsidRDefault="0054375A" w:rsidP="00D26A6F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D26A6F">
        <w:rPr>
          <w:rFonts w:ascii="Times New Roman" w:hAnsi="Times New Roman" w:cs="Times New Roman"/>
          <w:sz w:val="21"/>
          <w:szCs w:val="21"/>
          <w:lang w:val="en-GB"/>
        </w:rPr>
        <w:t>the meeting is to be adjourned for at least 1day; and</w:t>
      </w:r>
    </w:p>
    <w:p w14:paraId="3684F71F" w14:textId="4EAC1FDB" w:rsidR="0054375A" w:rsidRPr="00B921EE" w:rsidRDefault="0054375A" w:rsidP="0054375A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D26A6F">
        <w:rPr>
          <w:rFonts w:ascii="Times New Roman" w:hAnsi="Times New Roman" w:cs="Times New Roman"/>
          <w:sz w:val="21"/>
          <w:szCs w:val="21"/>
          <w:lang w:val="en-GB"/>
        </w:rPr>
        <w:t>the members of the management</w:t>
      </w:r>
      <w:r w:rsidR="00D26A6F" w:rsidRP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D26A6F">
        <w:rPr>
          <w:rFonts w:ascii="Times New Roman" w:hAnsi="Times New Roman" w:cs="Times New Roman"/>
          <w:sz w:val="21"/>
          <w:szCs w:val="21"/>
          <w:lang w:val="en-GB"/>
        </w:rPr>
        <w:t xml:space="preserve">committee who are present are to decide </w:t>
      </w:r>
      <w:r w:rsidR="00175177" w:rsidRPr="00D26A6F">
        <w:rPr>
          <w:rFonts w:ascii="Times New Roman" w:hAnsi="Times New Roman" w:cs="Times New Roman"/>
          <w:sz w:val="21"/>
          <w:szCs w:val="21"/>
          <w:lang w:val="en-GB"/>
        </w:rPr>
        <w:t>the</w:t>
      </w:r>
      <w:r w:rsidR="00175177" w:rsidRPr="00B921EE">
        <w:rPr>
          <w:rFonts w:ascii="Times New Roman" w:hAnsi="Times New Roman" w:cs="Times New Roman"/>
          <w:sz w:val="21"/>
          <w:szCs w:val="21"/>
          <w:lang w:val="en-GB"/>
        </w:rPr>
        <w:t xml:space="preserve"> day</w:t>
      </w:r>
      <w:r w:rsidRPr="00B921EE">
        <w:rPr>
          <w:rFonts w:ascii="Times New Roman" w:hAnsi="Times New Roman" w:cs="Times New Roman"/>
          <w:sz w:val="21"/>
          <w:szCs w:val="21"/>
          <w:lang w:val="en-GB"/>
        </w:rPr>
        <w:t xml:space="preserve">, </w:t>
      </w:r>
      <w:proofErr w:type="gramStart"/>
      <w:r w:rsidRPr="00B921EE">
        <w:rPr>
          <w:rFonts w:ascii="Times New Roman" w:hAnsi="Times New Roman" w:cs="Times New Roman"/>
          <w:sz w:val="21"/>
          <w:szCs w:val="21"/>
          <w:lang w:val="en-GB"/>
        </w:rPr>
        <w:t>time</w:t>
      </w:r>
      <w:proofErr w:type="gramEnd"/>
      <w:r w:rsidRPr="00B921EE">
        <w:rPr>
          <w:rFonts w:ascii="Times New Roman" w:hAnsi="Times New Roman" w:cs="Times New Roman"/>
          <w:sz w:val="21"/>
          <w:szCs w:val="21"/>
          <w:lang w:val="en-GB"/>
        </w:rPr>
        <w:t xml:space="preserve"> and place of the adjourned meeting.</w:t>
      </w:r>
    </w:p>
    <w:p w14:paraId="5163CCE4" w14:textId="5FE2CC5E" w:rsidR="0054375A" w:rsidRDefault="0054375A" w:rsidP="00B921E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(4) If, at an adjourned meeting mentioned in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sub rule (3), there is no quorum within 30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minutes after the time fixed for the meeting,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meeting lapses.</w:t>
      </w:r>
    </w:p>
    <w:p w14:paraId="3FD845A3" w14:textId="633A6287" w:rsidR="0054375A" w:rsidRPr="00B921EE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B921EE">
        <w:rPr>
          <w:rFonts w:ascii="Times New Roman" w:hAnsi="Times New Roman" w:cs="Times New Roman"/>
          <w:b/>
          <w:bCs/>
          <w:lang w:val="en-GB"/>
        </w:rPr>
        <w:t>25. Special meeting of management</w:t>
      </w:r>
      <w:r w:rsidR="00D26A6F" w:rsidRPr="00B921EE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B921EE">
        <w:rPr>
          <w:rFonts w:ascii="Times New Roman" w:hAnsi="Times New Roman" w:cs="Times New Roman"/>
          <w:b/>
          <w:bCs/>
          <w:lang w:val="en-GB"/>
        </w:rPr>
        <w:t>committee</w:t>
      </w:r>
    </w:p>
    <w:p w14:paraId="3BF6F8F7" w14:textId="0DA7FB55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If the secretary receives a written request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signed by at least 33% of the members of the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management committee, the secretary must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call a special meeting of the committee by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giving each member of the committee notice of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meeting within 14 days after the secretary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receives the request.</w:t>
      </w:r>
    </w:p>
    <w:p w14:paraId="20BAE8E4" w14:textId="00B8E04B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If the secretary is unable or unwilling to call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special meeting, the president must call the</w:t>
      </w:r>
      <w:r w:rsidR="00B921EE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meeting.</w:t>
      </w:r>
    </w:p>
    <w:p w14:paraId="3D853A3C" w14:textId="7777777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A request for a special meeting must state—</w:t>
      </w:r>
    </w:p>
    <w:p w14:paraId="3B17ED9C" w14:textId="19D07BF2" w:rsidR="0054375A" w:rsidRPr="00D26A6F" w:rsidRDefault="0054375A" w:rsidP="00D26A6F">
      <w:pPr>
        <w:pStyle w:val="ListParagraph"/>
        <w:numPr>
          <w:ilvl w:val="1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D26A6F">
        <w:rPr>
          <w:rFonts w:ascii="Times New Roman" w:hAnsi="Times New Roman" w:cs="Times New Roman"/>
          <w:sz w:val="21"/>
          <w:szCs w:val="21"/>
          <w:lang w:val="en-GB"/>
        </w:rPr>
        <w:t>why the special meeting is called; and</w:t>
      </w:r>
    </w:p>
    <w:p w14:paraId="3749410F" w14:textId="508EF55D" w:rsidR="0054375A" w:rsidRPr="00D26A6F" w:rsidRDefault="0054375A" w:rsidP="00D26A6F">
      <w:pPr>
        <w:pStyle w:val="ListParagraph"/>
        <w:numPr>
          <w:ilvl w:val="1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D26A6F">
        <w:rPr>
          <w:rFonts w:ascii="Times New Roman" w:hAnsi="Times New Roman" w:cs="Times New Roman"/>
          <w:sz w:val="21"/>
          <w:szCs w:val="21"/>
          <w:lang w:val="en-GB"/>
        </w:rPr>
        <w:t>the business to be conducted at the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D26A6F">
        <w:rPr>
          <w:rFonts w:ascii="Times New Roman" w:hAnsi="Times New Roman" w:cs="Times New Roman"/>
          <w:sz w:val="21"/>
          <w:szCs w:val="21"/>
          <w:lang w:val="en-GB"/>
        </w:rPr>
        <w:t>meeting.</w:t>
      </w:r>
    </w:p>
    <w:p w14:paraId="1051BE89" w14:textId="7777777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(4) A notice of a special meeting must state—</w:t>
      </w:r>
    </w:p>
    <w:p w14:paraId="4F08CEF3" w14:textId="2AC66619" w:rsidR="0054375A" w:rsidRPr="00D26A6F" w:rsidRDefault="0054375A" w:rsidP="00D26A6F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D26A6F">
        <w:rPr>
          <w:rFonts w:ascii="Times New Roman" w:hAnsi="Times New Roman" w:cs="Times New Roman"/>
          <w:sz w:val="21"/>
          <w:szCs w:val="21"/>
          <w:lang w:val="en-GB"/>
        </w:rPr>
        <w:t xml:space="preserve">the day, </w:t>
      </w:r>
      <w:proofErr w:type="gramStart"/>
      <w:r w:rsidRPr="00D26A6F">
        <w:rPr>
          <w:rFonts w:ascii="Times New Roman" w:hAnsi="Times New Roman" w:cs="Times New Roman"/>
          <w:sz w:val="21"/>
          <w:szCs w:val="21"/>
          <w:lang w:val="en-GB"/>
        </w:rPr>
        <w:t>time</w:t>
      </w:r>
      <w:proofErr w:type="gramEnd"/>
      <w:r w:rsidRPr="00D26A6F">
        <w:rPr>
          <w:rFonts w:ascii="Times New Roman" w:hAnsi="Times New Roman" w:cs="Times New Roman"/>
          <w:sz w:val="21"/>
          <w:szCs w:val="21"/>
          <w:lang w:val="en-GB"/>
        </w:rPr>
        <w:t xml:space="preserve"> and place of the meeting;</w:t>
      </w:r>
      <w:r w:rsidR="00D26A6F" w:rsidRP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D26A6F">
        <w:rPr>
          <w:rFonts w:ascii="Times New Roman" w:hAnsi="Times New Roman" w:cs="Times New Roman"/>
          <w:sz w:val="21"/>
          <w:szCs w:val="21"/>
          <w:lang w:val="en-GB"/>
        </w:rPr>
        <w:t>and</w:t>
      </w:r>
    </w:p>
    <w:p w14:paraId="0ABE71B4" w14:textId="7D5D4E69" w:rsidR="0054375A" w:rsidRPr="00D26A6F" w:rsidRDefault="0054375A" w:rsidP="00D26A6F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D26A6F">
        <w:rPr>
          <w:rFonts w:ascii="Times New Roman" w:hAnsi="Times New Roman" w:cs="Times New Roman"/>
          <w:sz w:val="21"/>
          <w:szCs w:val="21"/>
          <w:lang w:val="en-GB"/>
        </w:rPr>
        <w:t>the business to be conducted at the</w:t>
      </w:r>
      <w:r w:rsidR="00D26A6F" w:rsidRP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D26A6F">
        <w:rPr>
          <w:rFonts w:ascii="Times New Roman" w:hAnsi="Times New Roman" w:cs="Times New Roman"/>
          <w:sz w:val="21"/>
          <w:szCs w:val="21"/>
          <w:lang w:val="en-GB"/>
        </w:rPr>
        <w:t>meeting.</w:t>
      </w:r>
    </w:p>
    <w:p w14:paraId="70E196B9" w14:textId="150A799D" w:rsidR="0054375A" w:rsidRDefault="0054375A" w:rsidP="00B921E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 xml:space="preserve">(5) A special meeting of the 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>management committee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must be held within 14 days 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>after notice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of the meeting is given to the members 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>of the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management committee.</w:t>
      </w:r>
    </w:p>
    <w:p w14:paraId="182F8BDE" w14:textId="60F4B4EE" w:rsidR="0054375A" w:rsidRPr="00B921EE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B921EE">
        <w:rPr>
          <w:rFonts w:ascii="Times New Roman" w:hAnsi="Times New Roman" w:cs="Times New Roman"/>
          <w:b/>
          <w:bCs/>
          <w:lang w:val="en-GB"/>
        </w:rPr>
        <w:t>26. Minutes of management committee</w:t>
      </w:r>
      <w:r w:rsidR="00D26A6F" w:rsidRPr="00B921EE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B921EE">
        <w:rPr>
          <w:rFonts w:ascii="Times New Roman" w:hAnsi="Times New Roman" w:cs="Times New Roman"/>
          <w:b/>
          <w:bCs/>
          <w:lang w:val="en-GB"/>
        </w:rPr>
        <w:t>meetings</w:t>
      </w:r>
    </w:p>
    <w:p w14:paraId="6C19C188" w14:textId="41B8FF98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The secretary must ensure full and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accurate minutes of all questions, matters,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175177">
        <w:rPr>
          <w:rFonts w:ascii="Times New Roman" w:hAnsi="Times New Roman" w:cs="Times New Roman"/>
          <w:sz w:val="21"/>
          <w:szCs w:val="21"/>
          <w:lang w:val="en-GB"/>
        </w:rPr>
        <w:t>resolutions,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and other proceedings of each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management committee meeting are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entered in a minute book.</w:t>
      </w:r>
    </w:p>
    <w:p w14:paraId="2B06B072" w14:textId="3F2EAE01" w:rsidR="0054375A" w:rsidRDefault="0054375A" w:rsidP="00B921E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lastRenderedPageBreak/>
        <w:t>(2) To ensure the accuracy of the minutes,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minutes of each management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committee meeting must be signed by the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chairperson of the meeting, or the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chairperson of the next management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committee meeting, verifying their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accuracy.</w:t>
      </w:r>
    </w:p>
    <w:p w14:paraId="3AABD8D0" w14:textId="77777777" w:rsidR="0054375A" w:rsidRPr="00B921EE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B921EE">
        <w:rPr>
          <w:rFonts w:ascii="Times New Roman" w:hAnsi="Times New Roman" w:cs="Times New Roman"/>
          <w:b/>
          <w:bCs/>
          <w:lang w:val="en-GB"/>
        </w:rPr>
        <w:t>27. Appointment of subcommittees</w:t>
      </w:r>
    </w:p>
    <w:p w14:paraId="4BCB968D" w14:textId="1A6A131E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The management committee may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appoint a subcommittee consisting of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members of the association considered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appropriate by the committee to help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with the conduct of the associations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operations.</w:t>
      </w:r>
    </w:p>
    <w:p w14:paraId="6B92B06F" w14:textId="5C0CC0B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A member of the subcommittee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who is not a member of the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management committee is not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entitled to vote at a management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committee meeting.</w:t>
      </w:r>
    </w:p>
    <w:p w14:paraId="6C8BBCAF" w14:textId="6639E2EB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A subcommittee may elect a chairperson of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its meetings.</w:t>
      </w:r>
    </w:p>
    <w:p w14:paraId="795AAD9A" w14:textId="78E62062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(4) If a chairperson is not elected, or if the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chairperson is not present within 10 minutes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after the time fixed for a meeting, the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members present may choose 1 of their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number to be chairperson of the meeting.</w:t>
      </w:r>
    </w:p>
    <w:p w14:paraId="5F1EC1B6" w14:textId="30332794" w:rsidR="0054375A" w:rsidRPr="00D26A6F" w:rsidRDefault="0054375A" w:rsidP="00B921E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(5) A subcommittee may meet and adjourn as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it considers appropriate.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 question arising at a</w:t>
      </w:r>
      <w:r w:rsidR="00175177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subcommittee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meeting is to be decided by a majority vote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of the members present at the meeting</w:t>
      </w:r>
      <w:r w:rsidR="00B921EE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and, if the votes are equal, the question is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decided in the negative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17423FE" w14:textId="4500BCC6" w:rsidR="0054375A" w:rsidRPr="00B921EE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B921EE">
        <w:rPr>
          <w:rFonts w:ascii="Times New Roman" w:hAnsi="Times New Roman" w:cs="Times New Roman"/>
          <w:b/>
          <w:bCs/>
          <w:lang w:val="en-GB"/>
        </w:rPr>
        <w:t>28. Acts not affected by defects or</w:t>
      </w:r>
      <w:r w:rsidR="00D26A6F" w:rsidRPr="00B921EE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B921EE">
        <w:rPr>
          <w:rFonts w:ascii="Times New Roman" w:hAnsi="Times New Roman" w:cs="Times New Roman"/>
          <w:b/>
          <w:bCs/>
          <w:lang w:val="en-GB"/>
        </w:rPr>
        <w:t>disqualifications</w:t>
      </w:r>
    </w:p>
    <w:p w14:paraId="01CE49FE" w14:textId="0007AD93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An act performed by the management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committee, a subcommittee or a person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acting as a member of the management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committee is taken to have been validly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performed.</w:t>
      </w:r>
    </w:p>
    <w:p w14:paraId="317A55AB" w14:textId="63DCDCC1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Sub rule (1) applies even if the act was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performed when—</w:t>
      </w:r>
    </w:p>
    <w:p w14:paraId="54F84EB6" w14:textId="577B92F8" w:rsidR="0054375A" w:rsidRPr="00D26A6F" w:rsidRDefault="0054375A" w:rsidP="00C20B6A">
      <w:pPr>
        <w:pStyle w:val="ListParagraph"/>
        <w:numPr>
          <w:ilvl w:val="2"/>
          <w:numId w:val="28"/>
        </w:numPr>
        <w:autoSpaceDE w:val="0"/>
        <w:autoSpaceDN w:val="0"/>
        <w:adjustRightInd w:val="0"/>
        <w:ind w:left="1560" w:hanging="426"/>
        <w:rPr>
          <w:rFonts w:ascii="Times New Roman" w:hAnsi="Times New Roman" w:cs="Times New Roman"/>
          <w:sz w:val="21"/>
          <w:szCs w:val="21"/>
          <w:lang w:val="en-GB"/>
        </w:rPr>
      </w:pPr>
      <w:r w:rsidRPr="00D26A6F">
        <w:rPr>
          <w:rFonts w:ascii="Times New Roman" w:hAnsi="Times New Roman" w:cs="Times New Roman"/>
          <w:sz w:val="21"/>
          <w:szCs w:val="21"/>
          <w:lang w:val="en-GB"/>
        </w:rPr>
        <w:t>there was a defect in the appointment</w:t>
      </w:r>
      <w:r w:rsidR="00D26A6F" w:rsidRP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D26A6F">
        <w:rPr>
          <w:rFonts w:ascii="Times New Roman" w:hAnsi="Times New Roman" w:cs="Times New Roman"/>
          <w:sz w:val="21"/>
          <w:szCs w:val="21"/>
          <w:lang w:val="en-GB"/>
        </w:rPr>
        <w:t>of a member of the management</w:t>
      </w:r>
      <w:r w:rsidR="00D26A6F" w:rsidRP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D26A6F">
        <w:rPr>
          <w:rFonts w:ascii="Times New Roman" w:hAnsi="Times New Roman" w:cs="Times New Roman"/>
          <w:sz w:val="21"/>
          <w:szCs w:val="21"/>
          <w:lang w:val="en-GB"/>
        </w:rPr>
        <w:t>committee, subcommittee or person acting</w:t>
      </w:r>
      <w:r w:rsidR="00D26A6F" w:rsidRP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D26A6F">
        <w:rPr>
          <w:rFonts w:ascii="Times New Roman" w:hAnsi="Times New Roman" w:cs="Times New Roman"/>
          <w:sz w:val="21"/>
          <w:szCs w:val="21"/>
          <w:lang w:val="en-GB"/>
        </w:rPr>
        <w:t>as a member of the management</w:t>
      </w:r>
      <w:r w:rsidR="00D26A6F" w:rsidRP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D26A6F">
        <w:rPr>
          <w:rFonts w:ascii="Times New Roman" w:hAnsi="Times New Roman" w:cs="Times New Roman"/>
          <w:sz w:val="21"/>
          <w:szCs w:val="21"/>
          <w:lang w:val="en-GB"/>
        </w:rPr>
        <w:t>committee; or</w:t>
      </w:r>
    </w:p>
    <w:p w14:paraId="45952A7B" w14:textId="43B193F5" w:rsidR="0054375A" w:rsidRPr="00D26A6F" w:rsidRDefault="0054375A" w:rsidP="00B921EE">
      <w:pPr>
        <w:pStyle w:val="ListParagraph"/>
        <w:numPr>
          <w:ilvl w:val="2"/>
          <w:numId w:val="28"/>
        </w:numPr>
        <w:autoSpaceDE w:val="0"/>
        <w:autoSpaceDN w:val="0"/>
        <w:adjustRightInd w:val="0"/>
        <w:spacing w:after="120"/>
        <w:ind w:left="1559" w:hanging="425"/>
        <w:rPr>
          <w:rFonts w:ascii="Times New Roman" w:hAnsi="Times New Roman" w:cs="Times New Roman"/>
          <w:sz w:val="21"/>
          <w:szCs w:val="21"/>
          <w:lang w:val="en-GB"/>
        </w:rPr>
      </w:pPr>
      <w:r w:rsidRPr="00D26A6F">
        <w:rPr>
          <w:rFonts w:ascii="Times New Roman" w:hAnsi="Times New Roman" w:cs="Times New Roman"/>
          <w:sz w:val="21"/>
          <w:szCs w:val="21"/>
          <w:lang w:val="en-GB"/>
        </w:rPr>
        <w:t>a management committee member,</w:t>
      </w:r>
      <w:r w:rsidR="00D26A6F" w:rsidRP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D26A6F">
        <w:rPr>
          <w:rFonts w:ascii="Times New Roman" w:hAnsi="Times New Roman" w:cs="Times New Roman"/>
          <w:sz w:val="21"/>
          <w:szCs w:val="21"/>
          <w:lang w:val="en-GB"/>
        </w:rPr>
        <w:t>subcommittee member or person acting</w:t>
      </w:r>
      <w:r w:rsidR="00D26A6F" w:rsidRP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D26A6F">
        <w:rPr>
          <w:rFonts w:ascii="Times New Roman" w:hAnsi="Times New Roman" w:cs="Times New Roman"/>
          <w:sz w:val="21"/>
          <w:szCs w:val="21"/>
          <w:lang w:val="en-GB"/>
        </w:rPr>
        <w:t>as a member of the management</w:t>
      </w:r>
      <w:r w:rsidR="00D26A6F" w:rsidRP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D26A6F">
        <w:rPr>
          <w:rFonts w:ascii="Times New Roman" w:hAnsi="Times New Roman" w:cs="Times New Roman"/>
          <w:sz w:val="21"/>
          <w:szCs w:val="21"/>
          <w:lang w:val="en-GB"/>
        </w:rPr>
        <w:t>committee was disqualified from being</w:t>
      </w:r>
      <w:r w:rsidR="00D26A6F" w:rsidRP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D26A6F">
        <w:rPr>
          <w:rFonts w:ascii="Times New Roman" w:hAnsi="Times New Roman" w:cs="Times New Roman"/>
          <w:sz w:val="21"/>
          <w:szCs w:val="21"/>
          <w:lang w:val="en-GB"/>
        </w:rPr>
        <w:t>a member.</w:t>
      </w:r>
    </w:p>
    <w:p w14:paraId="33E0763F" w14:textId="72340DAC" w:rsidR="0054375A" w:rsidRPr="00B921EE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B921EE">
        <w:rPr>
          <w:rFonts w:ascii="Times New Roman" w:hAnsi="Times New Roman" w:cs="Times New Roman"/>
          <w:b/>
          <w:bCs/>
          <w:lang w:val="en-GB"/>
        </w:rPr>
        <w:t>29. Resolutions of management</w:t>
      </w:r>
      <w:r w:rsidR="00D26A6F" w:rsidRPr="00B921EE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B921EE">
        <w:rPr>
          <w:rFonts w:ascii="Times New Roman" w:hAnsi="Times New Roman" w:cs="Times New Roman"/>
          <w:b/>
          <w:bCs/>
          <w:lang w:val="en-GB"/>
        </w:rPr>
        <w:t>committee without meeting</w:t>
      </w:r>
    </w:p>
    <w:p w14:paraId="3EF784F5" w14:textId="503724F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A written resolution signed by each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 of the management committee is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 valid and effectual as if it had been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passed at a committee meeting that was</w:t>
      </w:r>
      <w:r w:rsidR="00B921EE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properly called and held.</w:t>
      </w:r>
    </w:p>
    <w:p w14:paraId="7A00FACE" w14:textId="0DED8DA6" w:rsidR="0054375A" w:rsidRDefault="0054375A" w:rsidP="008028B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A resolution mentioned in sub rule (1) may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consist of several documents in like form, each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signed by 1 or more members of the</w:t>
      </w:r>
      <w:r w:rsidR="00D26A6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committee.</w:t>
      </w:r>
    </w:p>
    <w:p w14:paraId="5D249A37" w14:textId="77777777" w:rsidR="008028BD" w:rsidRPr="008028BD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8028BD">
        <w:rPr>
          <w:rFonts w:ascii="Times New Roman" w:hAnsi="Times New Roman" w:cs="Times New Roman"/>
          <w:b/>
          <w:bCs/>
          <w:lang w:val="en-GB"/>
        </w:rPr>
        <w:t>30. First annual general meeting</w:t>
      </w:r>
      <w:r w:rsidR="00D26A6F" w:rsidRPr="008028BD"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1E1E1E42" w14:textId="1E7DDA18" w:rsidR="0054375A" w:rsidRPr="00D26A6F" w:rsidRDefault="0054375A" w:rsidP="008028B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The first annual general meeting must be held</w:t>
      </w:r>
      <w:r w:rsidR="00D26A6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within 6 months after the end date of the</w:t>
      </w:r>
      <w:r w:rsidR="00D26A6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association's first reportable financial year.</w:t>
      </w:r>
    </w:p>
    <w:p w14:paraId="4DA3951D" w14:textId="77777777" w:rsidR="008028BD" w:rsidRPr="008028BD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8028BD">
        <w:rPr>
          <w:rFonts w:ascii="Times New Roman" w:hAnsi="Times New Roman" w:cs="Times New Roman"/>
          <w:b/>
          <w:bCs/>
          <w:lang w:val="en-GB"/>
        </w:rPr>
        <w:t>31. Subsequent annual general meetings</w:t>
      </w:r>
      <w:r w:rsidR="00C20B6A" w:rsidRPr="008028BD"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408184BC" w14:textId="5B39A609" w:rsidR="0054375A" w:rsidRPr="00C20B6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Each subsequent annual general meeting must</w:t>
      </w:r>
      <w:r w:rsidR="00C20B6A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be held—</w:t>
      </w:r>
    </w:p>
    <w:p w14:paraId="7D74CF34" w14:textId="76516CE7" w:rsidR="0054375A" w:rsidRPr="00C20B6A" w:rsidRDefault="0054375A" w:rsidP="008028BD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120"/>
        <w:ind w:left="714" w:hanging="357"/>
        <w:rPr>
          <w:rFonts w:ascii="Times New Roman" w:hAnsi="Times New Roman" w:cs="Times New Roman"/>
          <w:sz w:val="21"/>
          <w:szCs w:val="21"/>
          <w:lang w:val="en-GB"/>
        </w:rPr>
      </w:pPr>
      <w:r w:rsidRPr="00C20B6A">
        <w:rPr>
          <w:rFonts w:ascii="Times New Roman" w:hAnsi="Times New Roman" w:cs="Times New Roman"/>
          <w:sz w:val="21"/>
          <w:szCs w:val="21"/>
          <w:lang w:val="en-GB"/>
        </w:rPr>
        <w:t>at least once each year; and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0B6A">
        <w:rPr>
          <w:rFonts w:ascii="Times New Roman" w:hAnsi="Times New Roman" w:cs="Times New Roman"/>
          <w:sz w:val="21"/>
          <w:szCs w:val="21"/>
          <w:lang w:val="en-GB"/>
        </w:rPr>
        <w:t>within 6 months after the end date of the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0B6A">
        <w:rPr>
          <w:rFonts w:ascii="Times New Roman" w:hAnsi="Times New Roman" w:cs="Times New Roman"/>
          <w:sz w:val="21"/>
          <w:szCs w:val="21"/>
          <w:lang w:val="en-GB"/>
        </w:rPr>
        <w:t>association's reportable financial year.</w:t>
      </w:r>
    </w:p>
    <w:p w14:paraId="35E17929" w14:textId="75CF7E83" w:rsidR="0054375A" w:rsidRPr="008028BD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8028BD">
        <w:rPr>
          <w:rFonts w:ascii="Times New Roman" w:hAnsi="Times New Roman" w:cs="Times New Roman"/>
          <w:b/>
          <w:bCs/>
          <w:lang w:val="en-GB"/>
        </w:rPr>
        <w:t>32. Business to be conducted at annual</w:t>
      </w:r>
      <w:r w:rsidR="00C20B6A" w:rsidRPr="008028BD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8028BD">
        <w:rPr>
          <w:rFonts w:ascii="Times New Roman" w:hAnsi="Times New Roman" w:cs="Times New Roman"/>
          <w:b/>
          <w:bCs/>
          <w:lang w:val="en-GB"/>
        </w:rPr>
        <w:t>general meeting of level 1 incorporated</w:t>
      </w:r>
      <w:r w:rsidR="00C20B6A" w:rsidRPr="008028BD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8028BD">
        <w:rPr>
          <w:rFonts w:ascii="Times New Roman" w:hAnsi="Times New Roman" w:cs="Times New Roman"/>
          <w:b/>
          <w:bCs/>
          <w:lang w:val="en-GB"/>
        </w:rPr>
        <w:t>associations and</w:t>
      </w:r>
      <w:r w:rsidR="00C20B6A" w:rsidRPr="008028BD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8028BD">
        <w:rPr>
          <w:rFonts w:ascii="Times New Roman" w:hAnsi="Times New Roman" w:cs="Times New Roman"/>
          <w:b/>
          <w:bCs/>
          <w:lang w:val="en-GB"/>
        </w:rPr>
        <w:t>particular level 2 and 3</w:t>
      </w:r>
      <w:r w:rsidR="00C20B6A" w:rsidRPr="008028BD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8028BD">
        <w:rPr>
          <w:rFonts w:ascii="Times New Roman" w:hAnsi="Times New Roman" w:cs="Times New Roman"/>
          <w:b/>
          <w:bCs/>
          <w:lang w:val="en-GB"/>
        </w:rPr>
        <w:t>incorporated associations</w:t>
      </w:r>
    </w:p>
    <w:p w14:paraId="25F1DDA2" w14:textId="7777777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This rule applies only if the association is—</w:t>
      </w:r>
    </w:p>
    <w:p w14:paraId="4AD04B1F" w14:textId="66886AD6" w:rsidR="0054375A" w:rsidRPr="00C20B6A" w:rsidRDefault="0054375A" w:rsidP="00C20B6A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20B6A">
        <w:rPr>
          <w:rFonts w:ascii="Times New Roman" w:hAnsi="Times New Roman" w:cs="Times New Roman"/>
          <w:sz w:val="21"/>
          <w:szCs w:val="21"/>
          <w:lang w:val="en-GB"/>
        </w:rPr>
        <w:t>a level 1 incorporated association; or</w:t>
      </w:r>
    </w:p>
    <w:p w14:paraId="01557276" w14:textId="0F7B1C24" w:rsidR="0054375A" w:rsidRPr="00C20B6A" w:rsidRDefault="0054375A" w:rsidP="00C20B6A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20B6A">
        <w:rPr>
          <w:rFonts w:ascii="Times New Roman" w:hAnsi="Times New Roman" w:cs="Times New Roman"/>
          <w:sz w:val="21"/>
          <w:szCs w:val="21"/>
          <w:lang w:val="en-GB"/>
        </w:rPr>
        <w:t>a level 2 incorporated association to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which section 59 of the Act </w:t>
      </w:r>
      <w:proofErr w:type="gramStart"/>
      <w:r w:rsidRPr="00C20B6A">
        <w:rPr>
          <w:rFonts w:ascii="Times New Roman" w:hAnsi="Times New Roman" w:cs="Times New Roman"/>
          <w:sz w:val="21"/>
          <w:szCs w:val="21"/>
          <w:lang w:val="en-GB"/>
        </w:rPr>
        <w:t>applies;</w:t>
      </w:r>
      <w:proofErr w:type="gramEnd"/>
      <w:r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or</w:t>
      </w:r>
    </w:p>
    <w:p w14:paraId="7C4E08F9" w14:textId="2BD74C7F" w:rsidR="00C20B6A" w:rsidRPr="00C20B6A" w:rsidRDefault="0054375A" w:rsidP="00C20B6A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20B6A">
        <w:rPr>
          <w:rFonts w:ascii="Times New Roman" w:hAnsi="Times New Roman" w:cs="Times New Roman"/>
          <w:sz w:val="21"/>
          <w:szCs w:val="21"/>
          <w:lang w:val="en-GB"/>
        </w:rPr>
        <w:t>a level 3 incorporated association to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which section 59 of the Act applies. </w:t>
      </w:r>
    </w:p>
    <w:p w14:paraId="46402892" w14:textId="09EFE19B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The</w:t>
      </w:r>
      <w:r w:rsid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following business must be conducted at</w:t>
      </w:r>
      <w:r w:rsid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each annual general meeting of the</w:t>
      </w:r>
      <w:r w:rsid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association—</w:t>
      </w:r>
    </w:p>
    <w:p w14:paraId="73D1C99C" w14:textId="1D8908FF" w:rsidR="0054375A" w:rsidRPr="00C20B6A" w:rsidRDefault="0054375A" w:rsidP="00C20B6A">
      <w:pPr>
        <w:pStyle w:val="ListParagraph"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20B6A">
        <w:rPr>
          <w:rFonts w:ascii="Times New Roman" w:hAnsi="Times New Roman" w:cs="Times New Roman"/>
          <w:sz w:val="21"/>
          <w:szCs w:val="21"/>
          <w:lang w:val="en-GB"/>
        </w:rPr>
        <w:t>receiving the association's financial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0B6A">
        <w:rPr>
          <w:rFonts w:ascii="Times New Roman" w:hAnsi="Times New Roman" w:cs="Times New Roman"/>
          <w:sz w:val="21"/>
          <w:szCs w:val="21"/>
          <w:lang w:val="en-GB"/>
        </w:rPr>
        <w:t>statement, and audit report, for the last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reportable financial </w:t>
      </w:r>
      <w:proofErr w:type="gramStart"/>
      <w:r w:rsidRPr="00C20B6A">
        <w:rPr>
          <w:rFonts w:ascii="Times New Roman" w:hAnsi="Times New Roman" w:cs="Times New Roman"/>
          <w:sz w:val="21"/>
          <w:szCs w:val="21"/>
          <w:lang w:val="en-GB"/>
        </w:rPr>
        <w:t>year;</w:t>
      </w:r>
      <w:proofErr w:type="gramEnd"/>
    </w:p>
    <w:p w14:paraId="26900AD0" w14:textId="34CA308C" w:rsidR="0054375A" w:rsidRPr="00C20B6A" w:rsidRDefault="0054375A" w:rsidP="00C20B6A">
      <w:pPr>
        <w:pStyle w:val="ListParagraph"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20B6A">
        <w:rPr>
          <w:rFonts w:ascii="Times New Roman" w:hAnsi="Times New Roman" w:cs="Times New Roman"/>
          <w:sz w:val="21"/>
          <w:szCs w:val="21"/>
          <w:lang w:val="en-GB"/>
        </w:rPr>
        <w:t>presenting the financial statement and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audit report to the meeting for </w:t>
      </w:r>
      <w:proofErr w:type="gramStart"/>
      <w:r w:rsidRPr="00C20B6A">
        <w:rPr>
          <w:rFonts w:ascii="Times New Roman" w:hAnsi="Times New Roman" w:cs="Times New Roman"/>
          <w:sz w:val="21"/>
          <w:szCs w:val="21"/>
          <w:lang w:val="en-GB"/>
        </w:rPr>
        <w:t>adoption;</w:t>
      </w:r>
      <w:proofErr w:type="gramEnd"/>
    </w:p>
    <w:p w14:paraId="14133178" w14:textId="3F526B56" w:rsidR="0054375A" w:rsidRPr="00C20B6A" w:rsidRDefault="0054375A" w:rsidP="00C20B6A">
      <w:pPr>
        <w:pStyle w:val="ListParagraph"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20B6A">
        <w:rPr>
          <w:rFonts w:ascii="Times New Roman" w:hAnsi="Times New Roman" w:cs="Times New Roman"/>
          <w:sz w:val="21"/>
          <w:szCs w:val="21"/>
          <w:lang w:val="en-GB"/>
        </w:rPr>
        <w:t>electing members of the management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proofErr w:type="gramStart"/>
      <w:r w:rsidRPr="00C20B6A">
        <w:rPr>
          <w:rFonts w:ascii="Times New Roman" w:hAnsi="Times New Roman" w:cs="Times New Roman"/>
          <w:sz w:val="21"/>
          <w:szCs w:val="21"/>
          <w:lang w:val="en-GB"/>
        </w:rPr>
        <w:t>committee;</w:t>
      </w:r>
      <w:proofErr w:type="gramEnd"/>
    </w:p>
    <w:p w14:paraId="4735B30A" w14:textId="7CE63A9A" w:rsidR="0054375A" w:rsidRPr="00C20B6A" w:rsidRDefault="0054375A" w:rsidP="00C20B6A">
      <w:pPr>
        <w:pStyle w:val="ListParagraph"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20B6A">
        <w:rPr>
          <w:rFonts w:ascii="Times New Roman" w:hAnsi="Times New Roman" w:cs="Times New Roman"/>
          <w:sz w:val="21"/>
          <w:szCs w:val="21"/>
          <w:lang w:val="en-GB"/>
        </w:rPr>
        <w:t>for a level 1 incorporated association—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0B6A">
        <w:rPr>
          <w:rFonts w:ascii="Times New Roman" w:hAnsi="Times New Roman" w:cs="Times New Roman"/>
          <w:sz w:val="21"/>
          <w:szCs w:val="21"/>
          <w:lang w:val="en-GB"/>
        </w:rPr>
        <w:t>appointing an auditor or an accountant for the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present financial </w:t>
      </w:r>
      <w:proofErr w:type="gramStart"/>
      <w:r w:rsidRPr="00C20B6A">
        <w:rPr>
          <w:rFonts w:ascii="Times New Roman" w:hAnsi="Times New Roman" w:cs="Times New Roman"/>
          <w:sz w:val="21"/>
          <w:szCs w:val="21"/>
          <w:lang w:val="en-GB"/>
        </w:rPr>
        <w:t>year;</w:t>
      </w:r>
      <w:proofErr w:type="gramEnd"/>
    </w:p>
    <w:p w14:paraId="6D27D44D" w14:textId="30276BFB" w:rsidR="0054375A" w:rsidRPr="00C20B6A" w:rsidRDefault="0054375A" w:rsidP="008028BD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120"/>
        <w:ind w:left="714" w:hanging="357"/>
        <w:rPr>
          <w:rFonts w:ascii="Times New Roman" w:hAnsi="Times New Roman" w:cs="Times New Roman"/>
          <w:sz w:val="21"/>
          <w:szCs w:val="21"/>
          <w:lang w:val="en-GB"/>
        </w:rPr>
      </w:pPr>
      <w:r w:rsidRPr="00C20B6A">
        <w:rPr>
          <w:rFonts w:ascii="Times New Roman" w:hAnsi="Times New Roman" w:cs="Times New Roman"/>
          <w:sz w:val="21"/>
          <w:szCs w:val="21"/>
          <w:lang w:val="en-GB"/>
        </w:rPr>
        <w:t>for a level 2 incorporated association,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0B6A">
        <w:rPr>
          <w:rFonts w:ascii="Times New Roman" w:hAnsi="Times New Roman" w:cs="Times New Roman"/>
          <w:sz w:val="21"/>
          <w:szCs w:val="21"/>
          <w:lang w:val="en-GB"/>
        </w:rPr>
        <w:t>or a level 3 incorporated association, to which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0B6A">
        <w:rPr>
          <w:rFonts w:ascii="Times New Roman" w:hAnsi="Times New Roman" w:cs="Times New Roman"/>
          <w:sz w:val="21"/>
          <w:szCs w:val="21"/>
          <w:lang w:val="en-GB"/>
        </w:rPr>
        <w:t>section 59 of the Act applies—appointing an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auditor, an </w:t>
      </w:r>
      <w:proofErr w:type="gramStart"/>
      <w:r w:rsidRPr="00C20B6A">
        <w:rPr>
          <w:rFonts w:ascii="Times New Roman" w:hAnsi="Times New Roman" w:cs="Times New Roman"/>
          <w:sz w:val="21"/>
          <w:szCs w:val="21"/>
          <w:lang w:val="en-GB"/>
        </w:rPr>
        <w:t>accountant</w:t>
      </w:r>
      <w:proofErr w:type="gramEnd"/>
      <w:r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or an approved person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0B6A">
        <w:rPr>
          <w:rFonts w:ascii="Times New Roman" w:hAnsi="Times New Roman" w:cs="Times New Roman"/>
          <w:sz w:val="21"/>
          <w:szCs w:val="21"/>
          <w:lang w:val="en-GB"/>
        </w:rPr>
        <w:t>for the present financial year.</w:t>
      </w:r>
    </w:p>
    <w:p w14:paraId="5F0A33E9" w14:textId="77777777" w:rsidR="00175177" w:rsidRDefault="00175177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</w:p>
    <w:p w14:paraId="47C753DF" w14:textId="77777777" w:rsidR="00175177" w:rsidRDefault="00175177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</w:p>
    <w:p w14:paraId="013FE3C7" w14:textId="257655D3" w:rsidR="0054375A" w:rsidRPr="008028BD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8028BD">
        <w:rPr>
          <w:rFonts w:ascii="Times New Roman" w:hAnsi="Times New Roman" w:cs="Times New Roman"/>
          <w:b/>
          <w:bCs/>
          <w:lang w:val="en-GB"/>
        </w:rPr>
        <w:lastRenderedPageBreak/>
        <w:t>33. Business to be conducted at annual</w:t>
      </w:r>
      <w:r w:rsidR="00C20B6A" w:rsidRPr="008028BD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8028BD">
        <w:rPr>
          <w:rFonts w:ascii="Times New Roman" w:hAnsi="Times New Roman" w:cs="Times New Roman"/>
          <w:b/>
          <w:bCs/>
          <w:lang w:val="en-GB"/>
        </w:rPr>
        <w:t>general meeting of other level 2</w:t>
      </w:r>
      <w:r w:rsidR="00C20B6A" w:rsidRPr="008028BD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8028BD">
        <w:rPr>
          <w:rFonts w:ascii="Times New Roman" w:hAnsi="Times New Roman" w:cs="Times New Roman"/>
          <w:b/>
          <w:bCs/>
          <w:lang w:val="en-GB"/>
        </w:rPr>
        <w:t>incorporated associations</w:t>
      </w:r>
    </w:p>
    <w:p w14:paraId="5295514B" w14:textId="2C6E56B8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This rule applies only if the</w:t>
      </w:r>
      <w:r w:rsid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association is a level 2 incorporated</w:t>
      </w:r>
      <w:r w:rsid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association to which section 59A of the</w:t>
      </w:r>
      <w:r w:rsid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Act applies.</w:t>
      </w:r>
    </w:p>
    <w:p w14:paraId="36D9AC5E" w14:textId="2B4EB259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The following business must be conducted</w:t>
      </w:r>
      <w:r w:rsid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at each annual general meeting of the</w:t>
      </w:r>
      <w:r w:rsid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association—</w:t>
      </w:r>
    </w:p>
    <w:p w14:paraId="5129DF8F" w14:textId="50ED9DBD" w:rsidR="0054375A" w:rsidRPr="00C20B6A" w:rsidRDefault="0054375A" w:rsidP="00C20B6A">
      <w:pPr>
        <w:pStyle w:val="ListParagraph"/>
        <w:numPr>
          <w:ilvl w:val="0"/>
          <w:numId w:val="55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20B6A">
        <w:rPr>
          <w:rFonts w:ascii="Times New Roman" w:hAnsi="Times New Roman" w:cs="Times New Roman"/>
          <w:sz w:val="21"/>
          <w:szCs w:val="21"/>
          <w:lang w:val="en-GB"/>
        </w:rPr>
        <w:t>receiving the association's financial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0B6A">
        <w:rPr>
          <w:rFonts w:ascii="Times New Roman" w:hAnsi="Times New Roman" w:cs="Times New Roman"/>
          <w:sz w:val="21"/>
          <w:szCs w:val="21"/>
          <w:lang w:val="en-GB"/>
        </w:rPr>
        <w:t>statement, and signed statement, for the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last reportable financial </w:t>
      </w:r>
      <w:proofErr w:type="gramStart"/>
      <w:r w:rsidRPr="00C20B6A">
        <w:rPr>
          <w:rFonts w:ascii="Times New Roman" w:hAnsi="Times New Roman" w:cs="Times New Roman"/>
          <w:sz w:val="21"/>
          <w:szCs w:val="21"/>
          <w:lang w:val="en-GB"/>
        </w:rPr>
        <w:t>year;</w:t>
      </w:r>
      <w:proofErr w:type="gramEnd"/>
    </w:p>
    <w:p w14:paraId="122A735E" w14:textId="6ED75DD1" w:rsidR="0054375A" w:rsidRPr="00C20B6A" w:rsidRDefault="0054375A" w:rsidP="00C20B6A">
      <w:pPr>
        <w:pStyle w:val="ListParagraph"/>
        <w:numPr>
          <w:ilvl w:val="0"/>
          <w:numId w:val="55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20B6A">
        <w:rPr>
          <w:rFonts w:ascii="Times New Roman" w:hAnsi="Times New Roman" w:cs="Times New Roman"/>
          <w:sz w:val="21"/>
          <w:szCs w:val="21"/>
          <w:lang w:val="en-GB"/>
        </w:rPr>
        <w:t>presenting the financial statement and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signed statement to the meeting for </w:t>
      </w:r>
      <w:proofErr w:type="gramStart"/>
      <w:r w:rsidRPr="00C20B6A">
        <w:rPr>
          <w:rFonts w:ascii="Times New Roman" w:hAnsi="Times New Roman" w:cs="Times New Roman"/>
          <w:sz w:val="21"/>
          <w:szCs w:val="21"/>
          <w:lang w:val="en-GB"/>
        </w:rPr>
        <w:t>adoption;</w:t>
      </w:r>
      <w:proofErr w:type="gramEnd"/>
    </w:p>
    <w:p w14:paraId="56724A77" w14:textId="11AA9D67" w:rsidR="0054375A" w:rsidRPr="00C20B6A" w:rsidRDefault="0054375A" w:rsidP="00C20B6A">
      <w:pPr>
        <w:pStyle w:val="ListParagraph"/>
        <w:numPr>
          <w:ilvl w:val="0"/>
          <w:numId w:val="55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20B6A">
        <w:rPr>
          <w:rFonts w:ascii="Times New Roman" w:hAnsi="Times New Roman" w:cs="Times New Roman"/>
          <w:sz w:val="21"/>
          <w:szCs w:val="21"/>
          <w:lang w:val="en-GB"/>
        </w:rPr>
        <w:t>electing members of the management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proofErr w:type="gramStart"/>
      <w:r w:rsidRPr="00C20B6A">
        <w:rPr>
          <w:rFonts w:ascii="Times New Roman" w:hAnsi="Times New Roman" w:cs="Times New Roman"/>
          <w:sz w:val="21"/>
          <w:szCs w:val="21"/>
          <w:lang w:val="en-GB"/>
        </w:rPr>
        <w:t>committee;</w:t>
      </w:r>
      <w:proofErr w:type="gramEnd"/>
    </w:p>
    <w:p w14:paraId="7CF7155B" w14:textId="3A7240D0" w:rsidR="0054375A" w:rsidRPr="00C20B6A" w:rsidRDefault="0054375A" w:rsidP="008028BD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120"/>
        <w:ind w:left="714" w:hanging="357"/>
        <w:rPr>
          <w:rFonts w:ascii="Times New Roman" w:hAnsi="Times New Roman" w:cs="Times New Roman"/>
          <w:sz w:val="21"/>
          <w:szCs w:val="21"/>
          <w:lang w:val="en-GB"/>
        </w:rPr>
      </w:pPr>
      <w:r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appointing an auditor, an </w:t>
      </w:r>
      <w:proofErr w:type="gramStart"/>
      <w:r w:rsidRPr="00C20B6A">
        <w:rPr>
          <w:rFonts w:ascii="Times New Roman" w:hAnsi="Times New Roman" w:cs="Times New Roman"/>
          <w:sz w:val="21"/>
          <w:szCs w:val="21"/>
          <w:lang w:val="en-GB"/>
        </w:rPr>
        <w:t>accountant</w:t>
      </w:r>
      <w:proofErr w:type="gramEnd"/>
      <w:r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or an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0B6A">
        <w:rPr>
          <w:rFonts w:ascii="Times New Roman" w:hAnsi="Times New Roman" w:cs="Times New Roman"/>
          <w:sz w:val="21"/>
          <w:szCs w:val="21"/>
          <w:lang w:val="en-GB"/>
        </w:rPr>
        <w:t>approved person for the present financial year.</w:t>
      </w:r>
    </w:p>
    <w:p w14:paraId="401CF55A" w14:textId="5141B677" w:rsidR="0054375A" w:rsidRPr="008028BD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8028BD">
        <w:rPr>
          <w:rFonts w:ascii="Times New Roman" w:hAnsi="Times New Roman" w:cs="Times New Roman"/>
          <w:b/>
          <w:bCs/>
          <w:lang w:val="en-GB"/>
        </w:rPr>
        <w:t>34. Business to be conducted at annual</w:t>
      </w:r>
      <w:r w:rsidR="00C20B6A" w:rsidRPr="008028BD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8028BD">
        <w:rPr>
          <w:rFonts w:ascii="Times New Roman" w:hAnsi="Times New Roman" w:cs="Times New Roman"/>
          <w:b/>
          <w:bCs/>
          <w:lang w:val="en-GB"/>
        </w:rPr>
        <w:t>general meeting of other level 3</w:t>
      </w:r>
      <w:r w:rsidR="00C20B6A" w:rsidRPr="008028BD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8028BD">
        <w:rPr>
          <w:rFonts w:ascii="Times New Roman" w:hAnsi="Times New Roman" w:cs="Times New Roman"/>
          <w:b/>
          <w:bCs/>
          <w:lang w:val="en-GB"/>
        </w:rPr>
        <w:t>incorporated associations</w:t>
      </w:r>
    </w:p>
    <w:p w14:paraId="7DD6EC69" w14:textId="15AAD7C2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This rule applies only if the association is a</w:t>
      </w:r>
      <w:r w:rsid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level 3 incorporated association to which</w:t>
      </w:r>
      <w:r w:rsid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section 59B of the Act applies.</w:t>
      </w:r>
    </w:p>
    <w:p w14:paraId="15431A4A" w14:textId="4715C54E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The following business must be conducted</w:t>
      </w:r>
      <w:r w:rsid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at each annual general meeting of the</w:t>
      </w:r>
      <w:r w:rsid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association—</w:t>
      </w:r>
    </w:p>
    <w:p w14:paraId="2B07D616" w14:textId="241CE0DD" w:rsidR="0054375A" w:rsidRPr="00C20B6A" w:rsidRDefault="0054375A" w:rsidP="00C20B6A">
      <w:pPr>
        <w:pStyle w:val="ListParagraph"/>
        <w:numPr>
          <w:ilvl w:val="0"/>
          <w:numId w:val="57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20B6A">
        <w:rPr>
          <w:rFonts w:ascii="Times New Roman" w:hAnsi="Times New Roman" w:cs="Times New Roman"/>
          <w:sz w:val="21"/>
          <w:szCs w:val="21"/>
          <w:lang w:val="en-GB"/>
        </w:rPr>
        <w:t>receiving the association's financial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0B6A">
        <w:rPr>
          <w:rFonts w:ascii="Times New Roman" w:hAnsi="Times New Roman" w:cs="Times New Roman"/>
          <w:sz w:val="21"/>
          <w:szCs w:val="21"/>
          <w:lang w:val="en-GB"/>
        </w:rPr>
        <w:t>statement, and signed statement, for the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last reportable financial </w:t>
      </w:r>
      <w:proofErr w:type="gramStart"/>
      <w:r w:rsidRPr="00C20B6A">
        <w:rPr>
          <w:rFonts w:ascii="Times New Roman" w:hAnsi="Times New Roman" w:cs="Times New Roman"/>
          <w:sz w:val="21"/>
          <w:szCs w:val="21"/>
          <w:lang w:val="en-GB"/>
        </w:rPr>
        <w:t>year;</w:t>
      </w:r>
      <w:proofErr w:type="gramEnd"/>
    </w:p>
    <w:p w14:paraId="0E34FC04" w14:textId="2DD1EAA2" w:rsidR="0054375A" w:rsidRPr="00C20B6A" w:rsidRDefault="0054375A" w:rsidP="00C20B6A">
      <w:pPr>
        <w:pStyle w:val="ListParagraph"/>
        <w:numPr>
          <w:ilvl w:val="0"/>
          <w:numId w:val="57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20B6A">
        <w:rPr>
          <w:rFonts w:ascii="Times New Roman" w:hAnsi="Times New Roman" w:cs="Times New Roman"/>
          <w:sz w:val="21"/>
          <w:szCs w:val="21"/>
          <w:lang w:val="en-GB"/>
        </w:rPr>
        <w:t>presenting the financial statement and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signed statement to the meeting for </w:t>
      </w:r>
      <w:proofErr w:type="gramStart"/>
      <w:r w:rsidRPr="00C20B6A">
        <w:rPr>
          <w:rFonts w:ascii="Times New Roman" w:hAnsi="Times New Roman" w:cs="Times New Roman"/>
          <w:sz w:val="21"/>
          <w:szCs w:val="21"/>
          <w:lang w:val="en-GB"/>
        </w:rPr>
        <w:t>adoption;</w:t>
      </w:r>
      <w:proofErr w:type="gramEnd"/>
    </w:p>
    <w:p w14:paraId="32FE481B" w14:textId="4D52FB6A" w:rsidR="0054375A" w:rsidRPr="00C20B6A" w:rsidRDefault="0054375A" w:rsidP="008028B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120"/>
        <w:ind w:left="714" w:hanging="357"/>
        <w:rPr>
          <w:rFonts w:ascii="Times New Roman" w:hAnsi="Times New Roman" w:cs="Times New Roman"/>
          <w:sz w:val="21"/>
          <w:szCs w:val="21"/>
          <w:lang w:val="en-GB"/>
        </w:rPr>
      </w:pPr>
      <w:r w:rsidRPr="00C20B6A">
        <w:rPr>
          <w:rFonts w:ascii="Times New Roman" w:hAnsi="Times New Roman" w:cs="Times New Roman"/>
          <w:sz w:val="21"/>
          <w:szCs w:val="21"/>
          <w:lang w:val="en-GB"/>
        </w:rPr>
        <w:t>electing members of the management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0B6A">
        <w:rPr>
          <w:rFonts w:ascii="Times New Roman" w:hAnsi="Times New Roman" w:cs="Times New Roman"/>
          <w:sz w:val="21"/>
          <w:szCs w:val="21"/>
          <w:lang w:val="en-GB"/>
        </w:rPr>
        <w:t>committee.</w:t>
      </w:r>
    </w:p>
    <w:p w14:paraId="60210D92" w14:textId="77777777" w:rsidR="0054375A" w:rsidRPr="008028BD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8028BD">
        <w:rPr>
          <w:rFonts w:ascii="Times New Roman" w:hAnsi="Times New Roman" w:cs="Times New Roman"/>
          <w:b/>
          <w:bCs/>
          <w:lang w:val="en-GB"/>
        </w:rPr>
        <w:t>35. Notice of general meeting</w:t>
      </w:r>
    </w:p>
    <w:p w14:paraId="356F6852" w14:textId="5C6F21C5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The secretary may call a general meeting of</w:t>
      </w:r>
      <w:r w:rsid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association.</w:t>
      </w:r>
    </w:p>
    <w:p w14:paraId="46693CC7" w14:textId="5820A2BD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The secretary must give at least 14 days’</w:t>
      </w:r>
      <w:r w:rsid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notice of the meeting to each member of the</w:t>
      </w:r>
      <w:r w:rsid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association.</w:t>
      </w:r>
    </w:p>
    <w:p w14:paraId="74F7EDEA" w14:textId="57583244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If the secretary is unable or unwilling to</w:t>
      </w:r>
      <w:r w:rsid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call the meeting, the president must call the</w:t>
      </w:r>
      <w:r w:rsidR="008028B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meeting.</w:t>
      </w:r>
    </w:p>
    <w:p w14:paraId="4E23F46F" w14:textId="6320B172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(4) The management committee may decide</w:t>
      </w:r>
      <w:r w:rsid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way in which the notice must be given.</w:t>
      </w:r>
    </w:p>
    <w:p w14:paraId="48E2C229" w14:textId="6D0D582E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(5) However, notice of the following meetings</w:t>
      </w:r>
      <w:r w:rsid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must be given in writing—</w:t>
      </w:r>
    </w:p>
    <w:p w14:paraId="476EAC52" w14:textId="18EA208D" w:rsidR="0054375A" w:rsidRPr="00831170" w:rsidRDefault="0054375A" w:rsidP="00831170">
      <w:pPr>
        <w:pStyle w:val="ListParagraph"/>
        <w:numPr>
          <w:ilvl w:val="0"/>
          <w:numId w:val="95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831170">
        <w:rPr>
          <w:rFonts w:ascii="Times New Roman" w:hAnsi="Times New Roman" w:cs="Times New Roman"/>
          <w:sz w:val="21"/>
          <w:szCs w:val="21"/>
          <w:lang w:val="en-GB"/>
        </w:rPr>
        <w:t>a meeting called to hear and decide the</w:t>
      </w:r>
      <w:r w:rsidR="00C20B6A" w:rsidRPr="0083117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831170">
        <w:rPr>
          <w:rFonts w:ascii="Times New Roman" w:hAnsi="Times New Roman" w:cs="Times New Roman"/>
          <w:sz w:val="21"/>
          <w:szCs w:val="21"/>
          <w:lang w:val="en-GB"/>
        </w:rPr>
        <w:t>appeal</w:t>
      </w:r>
      <w:r w:rsidR="00C20B6A" w:rsidRPr="0083117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831170">
        <w:rPr>
          <w:rFonts w:ascii="Times New Roman" w:hAnsi="Times New Roman" w:cs="Times New Roman"/>
          <w:sz w:val="21"/>
          <w:szCs w:val="21"/>
          <w:lang w:val="en-GB"/>
        </w:rPr>
        <w:t>of a person against the management</w:t>
      </w:r>
      <w:r w:rsidR="00831170" w:rsidRPr="0083117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831170">
        <w:rPr>
          <w:rFonts w:ascii="Times New Roman" w:hAnsi="Times New Roman" w:cs="Times New Roman"/>
          <w:sz w:val="21"/>
          <w:szCs w:val="21"/>
          <w:lang w:val="en-GB"/>
        </w:rPr>
        <w:t>committee's</w:t>
      </w:r>
      <w:r w:rsidR="00C20B6A" w:rsidRPr="0083117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831170">
        <w:rPr>
          <w:rFonts w:ascii="Times New Roman" w:hAnsi="Times New Roman" w:cs="Times New Roman"/>
          <w:sz w:val="21"/>
          <w:szCs w:val="21"/>
          <w:lang w:val="en-GB"/>
        </w:rPr>
        <w:t>decision-</w:t>
      </w:r>
    </w:p>
    <w:p w14:paraId="4C7F3EFD" w14:textId="4DDE43F0" w:rsidR="0054375A" w:rsidRPr="00C20B6A" w:rsidRDefault="0054375A" w:rsidP="00C20B6A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20B6A">
        <w:rPr>
          <w:rFonts w:ascii="Times New Roman" w:hAnsi="Times New Roman" w:cs="Times New Roman"/>
          <w:sz w:val="21"/>
          <w:szCs w:val="21"/>
          <w:lang w:val="en-GB"/>
        </w:rPr>
        <w:t>to reject the person's application for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0B6A">
        <w:rPr>
          <w:rFonts w:ascii="Times New Roman" w:hAnsi="Times New Roman" w:cs="Times New Roman"/>
          <w:sz w:val="21"/>
          <w:szCs w:val="21"/>
          <w:lang w:val="en-GB"/>
        </w:rPr>
        <w:t>membership of the association; or</w:t>
      </w:r>
    </w:p>
    <w:p w14:paraId="49201213" w14:textId="58079A1B" w:rsidR="0054375A" w:rsidRPr="00C20B6A" w:rsidRDefault="0054375A" w:rsidP="00C20B6A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20B6A">
        <w:rPr>
          <w:rFonts w:ascii="Times New Roman" w:hAnsi="Times New Roman" w:cs="Times New Roman"/>
          <w:sz w:val="21"/>
          <w:szCs w:val="21"/>
          <w:lang w:val="en-GB"/>
        </w:rPr>
        <w:t>to terminate the person's</w:t>
      </w:r>
      <w:r w:rsidR="00C20B6A"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0B6A">
        <w:rPr>
          <w:rFonts w:ascii="Times New Roman" w:hAnsi="Times New Roman" w:cs="Times New Roman"/>
          <w:sz w:val="21"/>
          <w:szCs w:val="21"/>
          <w:lang w:val="en-GB"/>
        </w:rPr>
        <w:t xml:space="preserve">membership of the </w:t>
      </w:r>
      <w:proofErr w:type="gramStart"/>
      <w:r w:rsidRPr="00C20B6A">
        <w:rPr>
          <w:rFonts w:ascii="Times New Roman" w:hAnsi="Times New Roman" w:cs="Times New Roman"/>
          <w:sz w:val="21"/>
          <w:szCs w:val="21"/>
          <w:lang w:val="en-GB"/>
        </w:rPr>
        <w:t>association;</w:t>
      </w:r>
      <w:proofErr w:type="gramEnd"/>
    </w:p>
    <w:p w14:paraId="132011F8" w14:textId="24DAACE0" w:rsidR="0054375A" w:rsidRPr="00831170" w:rsidRDefault="0054375A" w:rsidP="00831170">
      <w:pPr>
        <w:pStyle w:val="ListParagraph"/>
        <w:numPr>
          <w:ilvl w:val="0"/>
          <w:numId w:val="95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831170">
        <w:rPr>
          <w:rFonts w:ascii="Times New Roman" w:hAnsi="Times New Roman" w:cs="Times New Roman"/>
          <w:sz w:val="21"/>
          <w:szCs w:val="21"/>
          <w:lang w:val="en-GB"/>
        </w:rPr>
        <w:t>a meeting called to hear and decide a</w:t>
      </w:r>
      <w:r w:rsidR="00C20B6A" w:rsidRPr="0083117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831170">
        <w:rPr>
          <w:rFonts w:ascii="Times New Roman" w:hAnsi="Times New Roman" w:cs="Times New Roman"/>
          <w:sz w:val="21"/>
          <w:szCs w:val="21"/>
          <w:lang w:val="en-GB"/>
        </w:rPr>
        <w:t>proposed special resolution of the</w:t>
      </w:r>
      <w:r w:rsidR="00C20B6A" w:rsidRPr="0083117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831170">
        <w:rPr>
          <w:rFonts w:ascii="Times New Roman" w:hAnsi="Times New Roman" w:cs="Times New Roman"/>
          <w:sz w:val="21"/>
          <w:szCs w:val="21"/>
          <w:lang w:val="en-GB"/>
        </w:rPr>
        <w:t>association.</w:t>
      </w:r>
    </w:p>
    <w:p w14:paraId="46A2485A" w14:textId="58C7F9CD" w:rsidR="0054375A" w:rsidRDefault="0054375A" w:rsidP="0083117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(6) A notice of a general meeting must state the</w:t>
      </w:r>
      <w:r w:rsidR="00C20B6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business to be conducted at the meeting.</w:t>
      </w:r>
    </w:p>
    <w:p w14:paraId="59DAF600" w14:textId="14DCE6C8" w:rsidR="0054375A" w:rsidRPr="00831170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831170">
        <w:rPr>
          <w:rFonts w:ascii="Times New Roman" w:hAnsi="Times New Roman" w:cs="Times New Roman"/>
          <w:b/>
          <w:bCs/>
          <w:lang w:val="en-GB"/>
        </w:rPr>
        <w:t>36. Quorum for, and adjournment of,</w:t>
      </w:r>
      <w:r w:rsidR="00C20B6A" w:rsidRPr="00831170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831170">
        <w:rPr>
          <w:rFonts w:ascii="Times New Roman" w:hAnsi="Times New Roman" w:cs="Times New Roman"/>
          <w:b/>
          <w:bCs/>
          <w:lang w:val="en-GB"/>
        </w:rPr>
        <w:t>general meeting</w:t>
      </w:r>
    </w:p>
    <w:p w14:paraId="33EACA02" w14:textId="17B9A68D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The quorum for a general meeting is at least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50% of </w:t>
      </w:r>
      <w:r>
        <w:rPr>
          <w:rFonts w:ascii="Times New Roman" w:hAnsi="Times New Roman" w:cs="Times New Roman"/>
          <w:sz w:val="21"/>
          <w:szCs w:val="21"/>
          <w:lang w:val="en-GB"/>
        </w:rPr>
        <w:t>the number of members elected or appointed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to the management committee at the close of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association's last general meeting plus 1.</w:t>
      </w:r>
    </w:p>
    <w:p w14:paraId="2993C447" w14:textId="04EFF6E2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However, if all members of the association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are members of the management committee,</w:t>
      </w:r>
      <w:r w:rsidR="0083117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quorum is the total number of members less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1.</w:t>
      </w:r>
    </w:p>
    <w:p w14:paraId="45EA5A7B" w14:textId="18CB3468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No business may be conducted at a general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meeting unless there is a quorum of members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when the meeting proceeds to business.</w:t>
      </w:r>
    </w:p>
    <w:p w14:paraId="2D780962" w14:textId="764C6170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(4) If there is no quorum within 30 minutes after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time fixed for a general meeting called on</w:t>
      </w:r>
      <w:r w:rsidR="0083117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request of members of the management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committee or the association, the meeting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lapses.</w:t>
      </w:r>
    </w:p>
    <w:p w14:paraId="5659A485" w14:textId="4CF8AF0A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(5) If there is no quorum within 30 minutes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after the time fixed for a general meeting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called other than on the request of members of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management committee or the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association—</w:t>
      </w:r>
    </w:p>
    <w:p w14:paraId="2B774CD1" w14:textId="1CF8D2B5" w:rsidR="0054375A" w:rsidRPr="002B59C6" w:rsidRDefault="0054375A" w:rsidP="002B59C6">
      <w:pPr>
        <w:pStyle w:val="ListParagraph"/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2B59C6">
        <w:rPr>
          <w:rFonts w:ascii="Times New Roman" w:hAnsi="Times New Roman" w:cs="Times New Roman"/>
          <w:sz w:val="21"/>
          <w:szCs w:val="21"/>
          <w:lang w:val="en-GB"/>
        </w:rPr>
        <w:t>the meeting is to be adjourned for at</w:t>
      </w:r>
      <w:r w:rsidR="002B59C6" w:rsidRP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2B59C6">
        <w:rPr>
          <w:rFonts w:ascii="Times New Roman" w:hAnsi="Times New Roman" w:cs="Times New Roman"/>
          <w:sz w:val="21"/>
          <w:szCs w:val="21"/>
          <w:lang w:val="en-GB"/>
        </w:rPr>
        <w:t>least 7 days; and</w:t>
      </w:r>
    </w:p>
    <w:p w14:paraId="21D0C044" w14:textId="09984AB5" w:rsidR="0054375A" w:rsidRPr="002B59C6" w:rsidRDefault="0054375A" w:rsidP="002B59C6">
      <w:pPr>
        <w:pStyle w:val="ListParagraph"/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2B59C6">
        <w:rPr>
          <w:rFonts w:ascii="Times New Roman" w:hAnsi="Times New Roman" w:cs="Times New Roman"/>
          <w:sz w:val="21"/>
          <w:szCs w:val="21"/>
          <w:lang w:val="en-GB"/>
        </w:rPr>
        <w:t>the management committee is to</w:t>
      </w:r>
      <w:r w:rsidR="002B59C6" w:rsidRP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2B59C6">
        <w:rPr>
          <w:rFonts w:ascii="Times New Roman" w:hAnsi="Times New Roman" w:cs="Times New Roman"/>
          <w:sz w:val="21"/>
          <w:szCs w:val="21"/>
          <w:lang w:val="en-GB"/>
        </w:rPr>
        <w:t xml:space="preserve">decide the day, </w:t>
      </w:r>
      <w:proofErr w:type="gramStart"/>
      <w:r w:rsidRPr="002B59C6">
        <w:rPr>
          <w:rFonts w:ascii="Times New Roman" w:hAnsi="Times New Roman" w:cs="Times New Roman"/>
          <w:sz w:val="21"/>
          <w:szCs w:val="21"/>
          <w:lang w:val="en-GB"/>
        </w:rPr>
        <w:t>time</w:t>
      </w:r>
      <w:proofErr w:type="gramEnd"/>
      <w:r w:rsidRPr="002B59C6">
        <w:rPr>
          <w:rFonts w:ascii="Times New Roman" w:hAnsi="Times New Roman" w:cs="Times New Roman"/>
          <w:sz w:val="21"/>
          <w:szCs w:val="21"/>
          <w:lang w:val="en-GB"/>
        </w:rPr>
        <w:t xml:space="preserve"> and place of the</w:t>
      </w:r>
      <w:r w:rsidR="002B59C6" w:rsidRP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2B59C6">
        <w:rPr>
          <w:rFonts w:ascii="Times New Roman" w:hAnsi="Times New Roman" w:cs="Times New Roman"/>
          <w:sz w:val="21"/>
          <w:szCs w:val="21"/>
          <w:lang w:val="en-GB"/>
        </w:rPr>
        <w:t>adjourned meeting.</w:t>
      </w:r>
    </w:p>
    <w:p w14:paraId="1D8DCF85" w14:textId="3551D22C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(6) The chairperson may, with the consent of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any meeting at which there is a quorum, and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must if directed by the meeting, adjourn the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meeting from time to time and from place to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place.</w:t>
      </w:r>
    </w:p>
    <w:p w14:paraId="4E84EFFD" w14:textId="65648B1D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(7) If a meeting is adjourned under sub rule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(6), only the business left unfinished at the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meeting from which the </w:t>
      </w:r>
      <w:r w:rsidR="00847ED1">
        <w:rPr>
          <w:rFonts w:ascii="Times New Roman" w:hAnsi="Times New Roman" w:cs="Times New Roman"/>
          <w:sz w:val="21"/>
          <w:szCs w:val="21"/>
          <w:lang w:val="en-GB"/>
        </w:rPr>
        <w:t>a</w:t>
      </w:r>
      <w:r>
        <w:rPr>
          <w:rFonts w:ascii="Times New Roman" w:hAnsi="Times New Roman" w:cs="Times New Roman"/>
          <w:sz w:val="21"/>
          <w:szCs w:val="21"/>
          <w:lang w:val="en-GB"/>
        </w:rPr>
        <w:t>djournment took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place may be conducted at the adjourned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meeting.</w:t>
      </w:r>
    </w:p>
    <w:p w14:paraId="3E5BD2F3" w14:textId="1E64F345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(8) The secretary is not required to give the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members notice of an adjournment or of the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business to be conducted at an adjourned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meeting unless a meeting is adjourned for at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least 30 days.</w:t>
      </w:r>
    </w:p>
    <w:p w14:paraId="4962E796" w14:textId="22D73641" w:rsidR="0054375A" w:rsidRDefault="0054375A" w:rsidP="00847ED1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(9) If a meeting is adjourned for at least 30 days,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notice of the adjourned meeting must be given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in the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same way notice is given for an original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meeting.</w:t>
      </w:r>
    </w:p>
    <w:p w14:paraId="725B458C" w14:textId="77777777" w:rsidR="0054375A" w:rsidRPr="00847ED1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847ED1">
        <w:rPr>
          <w:rFonts w:ascii="Times New Roman" w:hAnsi="Times New Roman" w:cs="Times New Roman"/>
          <w:b/>
          <w:bCs/>
          <w:lang w:val="en-GB"/>
        </w:rPr>
        <w:t>37. Procedure at general meeting</w:t>
      </w:r>
    </w:p>
    <w:p w14:paraId="5B920422" w14:textId="24A3FCE8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A member may take part and vote in a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general meeting in person, by proxy, by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attorney or by using any technology </w:t>
      </w:r>
      <w:r w:rsidR="00847ED1">
        <w:rPr>
          <w:rFonts w:ascii="Times New Roman" w:hAnsi="Times New Roman" w:cs="Times New Roman"/>
          <w:sz w:val="21"/>
          <w:szCs w:val="21"/>
          <w:lang w:val="en-GB"/>
        </w:rPr>
        <w:t>that reasonably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allows the member to hear and take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part in discussions as they happen.</w:t>
      </w:r>
    </w:p>
    <w:p w14:paraId="079D9242" w14:textId="5AA578EA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lastRenderedPageBreak/>
        <w:t>(2) A member who participates in a meeting as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mentioned in sub rule (1) is taken to be present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at the meeting.</w:t>
      </w:r>
    </w:p>
    <w:p w14:paraId="4300B190" w14:textId="7777777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At each general meeting—</w:t>
      </w:r>
    </w:p>
    <w:p w14:paraId="3F34E372" w14:textId="509C377E" w:rsidR="0054375A" w:rsidRPr="002B59C6" w:rsidRDefault="0054375A" w:rsidP="002B59C6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1134"/>
        <w:rPr>
          <w:rFonts w:ascii="Times New Roman" w:hAnsi="Times New Roman" w:cs="Times New Roman"/>
          <w:sz w:val="21"/>
          <w:szCs w:val="21"/>
          <w:lang w:val="en-GB"/>
        </w:rPr>
      </w:pPr>
      <w:r w:rsidRPr="002B59C6">
        <w:rPr>
          <w:rFonts w:ascii="Times New Roman" w:hAnsi="Times New Roman" w:cs="Times New Roman"/>
          <w:sz w:val="21"/>
          <w:szCs w:val="21"/>
          <w:lang w:val="en-GB"/>
        </w:rPr>
        <w:t>the president is to preside as</w:t>
      </w:r>
      <w:r w:rsidR="002B59C6" w:rsidRP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2B59C6">
        <w:rPr>
          <w:rFonts w:ascii="Times New Roman" w:hAnsi="Times New Roman" w:cs="Times New Roman"/>
          <w:sz w:val="21"/>
          <w:szCs w:val="21"/>
          <w:lang w:val="en-GB"/>
        </w:rPr>
        <w:t>chairperson; and</w:t>
      </w:r>
    </w:p>
    <w:p w14:paraId="264B7134" w14:textId="0EAD543E" w:rsidR="002B59C6" w:rsidRPr="002B59C6" w:rsidRDefault="0054375A" w:rsidP="002B59C6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1134"/>
        <w:rPr>
          <w:rFonts w:ascii="Times New Roman" w:hAnsi="Times New Roman" w:cs="Times New Roman"/>
          <w:sz w:val="21"/>
          <w:szCs w:val="21"/>
          <w:lang w:val="en-GB"/>
        </w:rPr>
      </w:pPr>
      <w:r w:rsidRPr="002B59C6">
        <w:rPr>
          <w:rFonts w:ascii="Times New Roman" w:hAnsi="Times New Roman" w:cs="Times New Roman"/>
          <w:sz w:val="21"/>
          <w:szCs w:val="21"/>
          <w:lang w:val="en-GB"/>
        </w:rPr>
        <w:t>if there is no president or if the president</w:t>
      </w:r>
      <w:r w:rsidR="002B59C6" w:rsidRP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2B59C6">
        <w:rPr>
          <w:rFonts w:ascii="Times New Roman" w:hAnsi="Times New Roman" w:cs="Times New Roman"/>
          <w:sz w:val="21"/>
          <w:szCs w:val="21"/>
          <w:lang w:val="en-GB"/>
        </w:rPr>
        <w:t>is not present within 15 minutes after the</w:t>
      </w:r>
      <w:r w:rsidR="002B59C6" w:rsidRP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2B59C6">
        <w:rPr>
          <w:rFonts w:ascii="Times New Roman" w:hAnsi="Times New Roman" w:cs="Times New Roman"/>
          <w:sz w:val="21"/>
          <w:szCs w:val="21"/>
          <w:lang w:val="en-GB"/>
        </w:rPr>
        <w:t>time fixed for the meeting or is unwilling to</w:t>
      </w:r>
      <w:r w:rsidR="002B59C6" w:rsidRP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2B59C6">
        <w:rPr>
          <w:rFonts w:ascii="Times New Roman" w:hAnsi="Times New Roman" w:cs="Times New Roman"/>
          <w:sz w:val="21"/>
          <w:szCs w:val="21"/>
          <w:lang w:val="en-GB"/>
        </w:rPr>
        <w:t>act, the members present must elect 1 of</w:t>
      </w:r>
      <w:r w:rsidR="002B59C6" w:rsidRP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2B59C6">
        <w:rPr>
          <w:rFonts w:ascii="Times New Roman" w:hAnsi="Times New Roman" w:cs="Times New Roman"/>
          <w:sz w:val="21"/>
          <w:szCs w:val="21"/>
          <w:lang w:val="en-GB"/>
        </w:rPr>
        <w:t>their number to be chairperson of the</w:t>
      </w:r>
      <w:r w:rsidR="002B59C6" w:rsidRP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2B59C6">
        <w:rPr>
          <w:rFonts w:ascii="Times New Roman" w:hAnsi="Times New Roman" w:cs="Times New Roman"/>
          <w:sz w:val="21"/>
          <w:szCs w:val="21"/>
          <w:lang w:val="en-GB"/>
        </w:rPr>
        <w:t>meeting; and</w:t>
      </w:r>
      <w:r w:rsidR="002B59C6" w:rsidRP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</w:p>
    <w:p w14:paraId="3D93BCEB" w14:textId="4C0EAC3E" w:rsidR="0054375A" w:rsidRPr="002B59C6" w:rsidRDefault="0054375A" w:rsidP="00847ED1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120"/>
        <w:ind w:left="1134" w:hanging="357"/>
        <w:rPr>
          <w:rFonts w:ascii="Times New Roman" w:hAnsi="Times New Roman" w:cs="Times New Roman"/>
          <w:sz w:val="21"/>
          <w:szCs w:val="21"/>
          <w:lang w:val="en-GB"/>
        </w:rPr>
      </w:pPr>
      <w:r w:rsidRPr="002B59C6">
        <w:rPr>
          <w:rFonts w:ascii="Times New Roman" w:hAnsi="Times New Roman" w:cs="Times New Roman"/>
          <w:sz w:val="21"/>
          <w:szCs w:val="21"/>
          <w:lang w:val="en-GB"/>
        </w:rPr>
        <w:t>the chairperson must conduct the</w:t>
      </w:r>
      <w:r w:rsidR="002B59C6" w:rsidRP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2B59C6">
        <w:rPr>
          <w:rFonts w:ascii="Times New Roman" w:hAnsi="Times New Roman" w:cs="Times New Roman"/>
          <w:sz w:val="21"/>
          <w:szCs w:val="21"/>
          <w:lang w:val="en-GB"/>
        </w:rPr>
        <w:t>meeting in a proper and orderly way.</w:t>
      </w:r>
    </w:p>
    <w:p w14:paraId="67C3538B" w14:textId="77777777" w:rsidR="0054375A" w:rsidRPr="00847ED1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847ED1">
        <w:rPr>
          <w:rFonts w:ascii="Times New Roman" w:hAnsi="Times New Roman" w:cs="Times New Roman"/>
          <w:b/>
          <w:bCs/>
          <w:lang w:val="en-GB"/>
        </w:rPr>
        <w:t>38. Voting at general meeting</w:t>
      </w:r>
    </w:p>
    <w:p w14:paraId="6C079B2E" w14:textId="7AC5D9B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At a general meeting, each question,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327FE9">
        <w:rPr>
          <w:rFonts w:ascii="Times New Roman" w:hAnsi="Times New Roman" w:cs="Times New Roman"/>
          <w:sz w:val="21"/>
          <w:szCs w:val="21"/>
          <w:lang w:val="en-GB"/>
        </w:rPr>
        <w:t>matter,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or resolution, other than a special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resolution, must be decided by a majority of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votes of the members’ present.</w:t>
      </w:r>
    </w:p>
    <w:p w14:paraId="1FCD714E" w14:textId="652B17B2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Each member present and eligible to vote is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entitled to 1 vote only and, if the votes are</w:t>
      </w:r>
      <w:r w:rsidR="00847ED1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equal, the chairperson has a casting vote as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well as a primary vote.</w:t>
      </w:r>
    </w:p>
    <w:p w14:paraId="23081EB5" w14:textId="5F7D9E7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A member is not entitled to vote at a general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meeting if the member's annual subscription is in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arrears at the date of the meeting.</w:t>
      </w:r>
    </w:p>
    <w:p w14:paraId="478C6E41" w14:textId="1C454769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(4) The method of voting is to be decided by the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management committee.</w:t>
      </w:r>
    </w:p>
    <w:p w14:paraId="3BB78B8B" w14:textId="3FB78D7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(5) However, if at least 20% of the members’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present demand a secret ballot, voting must be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by secret ballot.</w:t>
      </w:r>
    </w:p>
    <w:p w14:paraId="418F2233" w14:textId="0ED0756E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(6) If a secret ballot is held, the chairperson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must appoint 2 members to conduct the secret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ballot in the way the chairperson decides.</w:t>
      </w:r>
    </w:p>
    <w:p w14:paraId="0868699F" w14:textId="63F0123F" w:rsidR="0054375A" w:rsidRDefault="0054375A" w:rsidP="00D17FC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(7) The result of a secret ballot as declared by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chairperson is taken to be a resolution of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meeting at which the ballot was held.</w:t>
      </w:r>
    </w:p>
    <w:p w14:paraId="28A8AB1E" w14:textId="77777777" w:rsidR="0054375A" w:rsidRPr="00D17FCE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D17FCE">
        <w:rPr>
          <w:rFonts w:ascii="Times New Roman" w:hAnsi="Times New Roman" w:cs="Times New Roman"/>
          <w:b/>
          <w:bCs/>
          <w:lang w:val="en-GB"/>
        </w:rPr>
        <w:t>39. Special general meeting</w:t>
      </w:r>
    </w:p>
    <w:p w14:paraId="078B5773" w14:textId="7E29506F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The secretary must call a special general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meeting by giving each member of the</w:t>
      </w:r>
      <w:r w:rsidR="00D17FCE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association notice of the meeting within 14</w:t>
      </w:r>
      <w:r w:rsidR="002B59C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days after—</w:t>
      </w:r>
    </w:p>
    <w:p w14:paraId="1ADC13BF" w14:textId="786DAC45" w:rsidR="0054375A" w:rsidRPr="00C27146" w:rsidRDefault="0054375A" w:rsidP="00C27146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27146">
        <w:rPr>
          <w:rFonts w:ascii="Times New Roman" w:hAnsi="Times New Roman" w:cs="Times New Roman"/>
          <w:sz w:val="21"/>
          <w:szCs w:val="21"/>
          <w:lang w:val="en-GB"/>
        </w:rPr>
        <w:t>being directed to call the meeting by the</w:t>
      </w:r>
      <w:r w:rsidR="002B59C6" w:rsidRPr="00C2714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7146">
        <w:rPr>
          <w:rFonts w:ascii="Times New Roman" w:hAnsi="Times New Roman" w:cs="Times New Roman"/>
          <w:sz w:val="21"/>
          <w:szCs w:val="21"/>
          <w:lang w:val="en-GB"/>
        </w:rPr>
        <w:t>management committee; or</w:t>
      </w:r>
    </w:p>
    <w:p w14:paraId="7EEC19F2" w14:textId="77777777" w:rsidR="00453A42" w:rsidRPr="00C27146" w:rsidRDefault="0054375A" w:rsidP="00C27146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27146">
        <w:rPr>
          <w:rFonts w:ascii="Times New Roman" w:hAnsi="Times New Roman" w:cs="Times New Roman"/>
          <w:sz w:val="21"/>
          <w:szCs w:val="21"/>
          <w:lang w:val="en-GB"/>
        </w:rPr>
        <w:t>being given a written request signed by—</w:t>
      </w:r>
    </w:p>
    <w:p w14:paraId="75CC8732" w14:textId="419F60B0" w:rsidR="00453A42" w:rsidRPr="00C27146" w:rsidRDefault="0054375A" w:rsidP="00C27146">
      <w:pPr>
        <w:pStyle w:val="ListParagraph"/>
        <w:numPr>
          <w:ilvl w:val="0"/>
          <w:numId w:val="66"/>
        </w:numPr>
        <w:autoSpaceDE w:val="0"/>
        <w:autoSpaceDN w:val="0"/>
        <w:adjustRightInd w:val="0"/>
        <w:ind w:left="1276" w:hanging="153"/>
        <w:rPr>
          <w:rFonts w:ascii="Times New Roman" w:hAnsi="Times New Roman" w:cs="Times New Roman"/>
          <w:sz w:val="21"/>
          <w:szCs w:val="21"/>
          <w:lang w:val="en-GB"/>
        </w:rPr>
      </w:pPr>
      <w:r w:rsidRPr="00C27146">
        <w:rPr>
          <w:rFonts w:ascii="Times New Roman" w:hAnsi="Times New Roman" w:cs="Times New Roman"/>
          <w:sz w:val="21"/>
          <w:szCs w:val="21"/>
          <w:lang w:val="en-GB"/>
        </w:rPr>
        <w:t>at least 33% of the number of members</w:t>
      </w:r>
      <w:r w:rsidR="002B59C6" w:rsidRPr="00C2714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7146">
        <w:rPr>
          <w:rFonts w:ascii="Times New Roman" w:hAnsi="Times New Roman" w:cs="Times New Roman"/>
          <w:sz w:val="21"/>
          <w:szCs w:val="21"/>
          <w:lang w:val="en-GB"/>
        </w:rPr>
        <w:t>of the management committee when the</w:t>
      </w:r>
      <w:r w:rsidR="002B59C6" w:rsidRPr="00C2714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7146">
        <w:rPr>
          <w:rFonts w:ascii="Times New Roman" w:hAnsi="Times New Roman" w:cs="Times New Roman"/>
          <w:sz w:val="21"/>
          <w:szCs w:val="21"/>
          <w:lang w:val="en-GB"/>
        </w:rPr>
        <w:t>request is signed; or</w:t>
      </w:r>
    </w:p>
    <w:p w14:paraId="39F61761" w14:textId="69FF270D" w:rsidR="0054375A" w:rsidRPr="00C27146" w:rsidRDefault="0054375A" w:rsidP="00C27146">
      <w:pPr>
        <w:pStyle w:val="ListParagraph"/>
        <w:numPr>
          <w:ilvl w:val="0"/>
          <w:numId w:val="66"/>
        </w:numPr>
        <w:autoSpaceDE w:val="0"/>
        <w:autoSpaceDN w:val="0"/>
        <w:adjustRightInd w:val="0"/>
        <w:ind w:left="1276" w:hanging="153"/>
        <w:rPr>
          <w:rFonts w:ascii="Times New Roman" w:hAnsi="Times New Roman" w:cs="Times New Roman"/>
          <w:sz w:val="21"/>
          <w:szCs w:val="21"/>
          <w:lang w:val="en-GB"/>
        </w:rPr>
      </w:pPr>
      <w:r w:rsidRPr="00C27146">
        <w:rPr>
          <w:rFonts w:ascii="Times New Roman" w:hAnsi="Times New Roman" w:cs="Times New Roman"/>
          <w:sz w:val="21"/>
          <w:szCs w:val="21"/>
          <w:lang w:val="en-GB"/>
        </w:rPr>
        <w:t>at least the number of ordinary</w:t>
      </w:r>
      <w:r w:rsidR="002B59C6" w:rsidRPr="00C2714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7146">
        <w:rPr>
          <w:rFonts w:ascii="Times New Roman" w:hAnsi="Times New Roman" w:cs="Times New Roman"/>
          <w:sz w:val="21"/>
          <w:szCs w:val="21"/>
          <w:lang w:val="en-GB"/>
        </w:rPr>
        <w:t>members of the association equal to double</w:t>
      </w:r>
      <w:r w:rsidR="002B59C6" w:rsidRPr="00C2714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7146">
        <w:rPr>
          <w:rFonts w:ascii="Times New Roman" w:hAnsi="Times New Roman" w:cs="Times New Roman"/>
          <w:sz w:val="21"/>
          <w:szCs w:val="21"/>
          <w:lang w:val="en-GB"/>
        </w:rPr>
        <w:t>the number of members of the association</w:t>
      </w:r>
      <w:r w:rsidR="002B59C6" w:rsidRPr="00C2714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7146">
        <w:rPr>
          <w:rFonts w:ascii="Times New Roman" w:hAnsi="Times New Roman" w:cs="Times New Roman"/>
          <w:sz w:val="21"/>
          <w:szCs w:val="21"/>
          <w:lang w:val="en-GB"/>
        </w:rPr>
        <w:t>on the management committee when the</w:t>
      </w:r>
      <w:r w:rsidR="002B59C6" w:rsidRPr="00C2714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7146">
        <w:rPr>
          <w:rFonts w:ascii="Times New Roman" w:hAnsi="Times New Roman" w:cs="Times New Roman"/>
          <w:sz w:val="21"/>
          <w:szCs w:val="21"/>
          <w:lang w:val="en-GB"/>
        </w:rPr>
        <w:t>request is signed plus 1; or</w:t>
      </w:r>
    </w:p>
    <w:p w14:paraId="2A3C4B0E" w14:textId="27A6AFDB" w:rsidR="0054375A" w:rsidRPr="00C27146" w:rsidRDefault="0054375A" w:rsidP="00D17FCE">
      <w:pPr>
        <w:pStyle w:val="ListParagraph"/>
        <w:numPr>
          <w:ilvl w:val="0"/>
          <w:numId w:val="95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27146">
        <w:rPr>
          <w:rFonts w:ascii="Times New Roman" w:hAnsi="Times New Roman" w:cs="Times New Roman"/>
          <w:sz w:val="21"/>
          <w:szCs w:val="21"/>
          <w:lang w:val="en-GB"/>
        </w:rPr>
        <w:t>being given a written notice of an</w:t>
      </w:r>
      <w:r w:rsidR="002B59C6" w:rsidRPr="00C2714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7146">
        <w:rPr>
          <w:rFonts w:ascii="Times New Roman" w:hAnsi="Times New Roman" w:cs="Times New Roman"/>
          <w:sz w:val="21"/>
          <w:szCs w:val="21"/>
          <w:lang w:val="en-GB"/>
        </w:rPr>
        <w:t>intention to appeal against the decision of</w:t>
      </w:r>
      <w:r w:rsidR="002B59C6" w:rsidRPr="00C2714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7146">
        <w:rPr>
          <w:rFonts w:ascii="Times New Roman" w:hAnsi="Times New Roman" w:cs="Times New Roman"/>
          <w:sz w:val="21"/>
          <w:szCs w:val="21"/>
          <w:lang w:val="en-GB"/>
        </w:rPr>
        <w:t>the management</w:t>
      </w:r>
      <w:r w:rsidR="002B59C6" w:rsidRPr="00C2714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7146">
        <w:rPr>
          <w:rFonts w:ascii="Times New Roman" w:hAnsi="Times New Roman" w:cs="Times New Roman"/>
          <w:sz w:val="21"/>
          <w:szCs w:val="21"/>
          <w:lang w:val="en-GB"/>
        </w:rPr>
        <w:t>committee—</w:t>
      </w:r>
    </w:p>
    <w:p w14:paraId="43FBFF6C" w14:textId="6BCE803A" w:rsidR="0054375A" w:rsidRPr="00C27146" w:rsidRDefault="0054375A" w:rsidP="00C27146">
      <w:pPr>
        <w:pStyle w:val="ListParagraph"/>
        <w:numPr>
          <w:ilvl w:val="0"/>
          <w:numId w:val="68"/>
        </w:numPr>
        <w:autoSpaceDE w:val="0"/>
        <w:autoSpaceDN w:val="0"/>
        <w:adjustRightInd w:val="0"/>
        <w:ind w:left="1276" w:hanging="142"/>
        <w:rPr>
          <w:rFonts w:ascii="Times New Roman" w:hAnsi="Times New Roman" w:cs="Times New Roman"/>
          <w:sz w:val="21"/>
          <w:szCs w:val="21"/>
          <w:lang w:val="en-GB"/>
        </w:rPr>
      </w:pPr>
      <w:r w:rsidRPr="00C27146">
        <w:rPr>
          <w:rFonts w:ascii="Times New Roman" w:hAnsi="Times New Roman" w:cs="Times New Roman"/>
          <w:sz w:val="21"/>
          <w:szCs w:val="21"/>
          <w:lang w:val="en-GB"/>
        </w:rPr>
        <w:t>to reject an application for membership;</w:t>
      </w:r>
      <w:r w:rsidR="002B59C6" w:rsidRPr="00C2714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7146">
        <w:rPr>
          <w:rFonts w:ascii="Times New Roman" w:hAnsi="Times New Roman" w:cs="Times New Roman"/>
          <w:sz w:val="21"/>
          <w:szCs w:val="21"/>
          <w:lang w:val="en-GB"/>
        </w:rPr>
        <w:t>or</w:t>
      </w:r>
    </w:p>
    <w:p w14:paraId="3582BA3C" w14:textId="31B148E9" w:rsidR="0054375A" w:rsidRPr="00C27146" w:rsidRDefault="0054375A" w:rsidP="00C27146">
      <w:pPr>
        <w:pStyle w:val="ListParagraph"/>
        <w:numPr>
          <w:ilvl w:val="0"/>
          <w:numId w:val="68"/>
        </w:numPr>
        <w:autoSpaceDE w:val="0"/>
        <w:autoSpaceDN w:val="0"/>
        <w:adjustRightInd w:val="0"/>
        <w:ind w:left="1276" w:hanging="142"/>
        <w:rPr>
          <w:rFonts w:ascii="Times New Roman" w:hAnsi="Times New Roman" w:cs="Times New Roman"/>
          <w:sz w:val="21"/>
          <w:szCs w:val="21"/>
          <w:lang w:val="en-GB"/>
        </w:rPr>
      </w:pPr>
      <w:r w:rsidRPr="00C27146">
        <w:rPr>
          <w:rFonts w:ascii="Times New Roman" w:hAnsi="Times New Roman" w:cs="Times New Roman"/>
          <w:sz w:val="21"/>
          <w:szCs w:val="21"/>
          <w:lang w:val="en-GB"/>
        </w:rPr>
        <w:t>to terminate a person's membership.</w:t>
      </w:r>
    </w:p>
    <w:p w14:paraId="7DA0DC20" w14:textId="2BE8A283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A request mentioned in sub rule (1)(b) must</w:t>
      </w:r>
      <w:r w:rsidR="00C2714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state—</w:t>
      </w:r>
    </w:p>
    <w:p w14:paraId="1BE32FC5" w14:textId="2B3AB6DC" w:rsidR="0054375A" w:rsidRPr="00C27146" w:rsidRDefault="0054375A" w:rsidP="00C27146">
      <w:pPr>
        <w:pStyle w:val="ListParagraph"/>
        <w:numPr>
          <w:ilvl w:val="1"/>
          <w:numId w:val="70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27146">
        <w:rPr>
          <w:rFonts w:ascii="Times New Roman" w:hAnsi="Times New Roman" w:cs="Times New Roman"/>
          <w:sz w:val="21"/>
          <w:szCs w:val="21"/>
          <w:lang w:val="en-GB"/>
        </w:rPr>
        <w:t>why the special general meeting is being</w:t>
      </w:r>
      <w:r w:rsidR="00C27146" w:rsidRPr="00C2714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7146">
        <w:rPr>
          <w:rFonts w:ascii="Times New Roman" w:hAnsi="Times New Roman" w:cs="Times New Roman"/>
          <w:sz w:val="21"/>
          <w:szCs w:val="21"/>
          <w:lang w:val="en-GB"/>
        </w:rPr>
        <w:t>called; and</w:t>
      </w:r>
    </w:p>
    <w:p w14:paraId="6E752D96" w14:textId="6C41C9B0" w:rsidR="0054375A" w:rsidRPr="00C27146" w:rsidRDefault="0054375A" w:rsidP="00C27146">
      <w:pPr>
        <w:pStyle w:val="ListParagraph"/>
        <w:numPr>
          <w:ilvl w:val="1"/>
          <w:numId w:val="70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27146">
        <w:rPr>
          <w:rFonts w:ascii="Times New Roman" w:hAnsi="Times New Roman" w:cs="Times New Roman"/>
          <w:sz w:val="21"/>
          <w:szCs w:val="21"/>
          <w:lang w:val="en-GB"/>
        </w:rPr>
        <w:t>the business to be conducted at the</w:t>
      </w:r>
      <w:r w:rsidR="00C27146" w:rsidRPr="00C2714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27146">
        <w:rPr>
          <w:rFonts w:ascii="Times New Roman" w:hAnsi="Times New Roman" w:cs="Times New Roman"/>
          <w:sz w:val="21"/>
          <w:szCs w:val="21"/>
          <w:lang w:val="en-GB"/>
        </w:rPr>
        <w:t>meeting.</w:t>
      </w:r>
    </w:p>
    <w:p w14:paraId="0A09E94B" w14:textId="10283236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A special general meeting must be held</w:t>
      </w:r>
      <w:r w:rsidR="00C27146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within 3 months after the secretary—</w:t>
      </w:r>
    </w:p>
    <w:p w14:paraId="0C8971E3" w14:textId="5A1E7D7D" w:rsidR="0054375A" w:rsidRPr="00C81660" w:rsidRDefault="0054375A" w:rsidP="00C816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81660">
        <w:rPr>
          <w:rFonts w:ascii="Times New Roman" w:hAnsi="Times New Roman" w:cs="Times New Roman"/>
          <w:sz w:val="21"/>
          <w:szCs w:val="21"/>
          <w:lang w:val="en-GB"/>
        </w:rPr>
        <w:t>is directed to call the meeting by the</w:t>
      </w:r>
      <w:r w:rsidR="00C27146" w:rsidRP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81660">
        <w:rPr>
          <w:rFonts w:ascii="Times New Roman" w:hAnsi="Times New Roman" w:cs="Times New Roman"/>
          <w:sz w:val="21"/>
          <w:szCs w:val="21"/>
          <w:lang w:val="en-GB"/>
        </w:rPr>
        <w:t>management committee; or</w:t>
      </w:r>
    </w:p>
    <w:p w14:paraId="0BF1A8F9" w14:textId="45097922" w:rsidR="0054375A" w:rsidRPr="00C81660" w:rsidRDefault="0054375A" w:rsidP="00C816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81660">
        <w:rPr>
          <w:rFonts w:ascii="Times New Roman" w:hAnsi="Times New Roman" w:cs="Times New Roman"/>
          <w:sz w:val="21"/>
          <w:szCs w:val="21"/>
          <w:lang w:val="en-GB"/>
        </w:rPr>
        <w:t>is given the written request mentioned</w:t>
      </w:r>
      <w:r w:rsidR="00C27146" w:rsidRP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81660">
        <w:rPr>
          <w:rFonts w:ascii="Times New Roman" w:hAnsi="Times New Roman" w:cs="Times New Roman"/>
          <w:sz w:val="21"/>
          <w:szCs w:val="21"/>
          <w:lang w:val="en-GB"/>
        </w:rPr>
        <w:t>in sub rule (1)(b); or</w:t>
      </w:r>
    </w:p>
    <w:p w14:paraId="45DED65C" w14:textId="173D2269" w:rsidR="0054375A" w:rsidRPr="00C81660" w:rsidRDefault="0054375A" w:rsidP="00C816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81660">
        <w:rPr>
          <w:rFonts w:ascii="Times New Roman" w:hAnsi="Times New Roman" w:cs="Times New Roman"/>
          <w:sz w:val="21"/>
          <w:szCs w:val="21"/>
          <w:lang w:val="en-GB"/>
        </w:rPr>
        <w:t>is given the written notice of an</w:t>
      </w:r>
      <w:r w:rsidR="00C27146" w:rsidRP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81660">
        <w:rPr>
          <w:rFonts w:ascii="Times New Roman" w:hAnsi="Times New Roman" w:cs="Times New Roman"/>
          <w:sz w:val="21"/>
          <w:szCs w:val="21"/>
          <w:lang w:val="en-GB"/>
        </w:rPr>
        <w:t>intention to appeal mentioned in sub rule</w:t>
      </w:r>
      <w:r w:rsidR="00C27146" w:rsidRP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81660">
        <w:rPr>
          <w:rFonts w:ascii="Times New Roman" w:hAnsi="Times New Roman" w:cs="Times New Roman"/>
          <w:sz w:val="21"/>
          <w:szCs w:val="21"/>
          <w:lang w:val="en-GB"/>
        </w:rPr>
        <w:t>(1)(c).</w:t>
      </w:r>
    </w:p>
    <w:p w14:paraId="393ED391" w14:textId="0D1AF7C4" w:rsidR="0054375A" w:rsidRDefault="0054375A" w:rsidP="0026190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(4) If the secretary is unable or unwilling to call</w:t>
      </w:r>
      <w:r w:rsid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special meeting, the president must call the</w:t>
      </w:r>
      <w:r w:rsid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meeting.</w:t>
      </w:r>
    </w:p>
    <w:p w14:paraId="3A473107" w14:textId="77777777" w:rsidR="0054375A" w:rsidRPr="00261908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261908">
        <w:rPr>
          <w:rFonts w:ascii="Times New Roman" w:hAnsi="Times New Roman" w:cs="Times New Roman"/>
          <w:b/>
          <w:bCs/>
          <w:lang w:val="en-GB"/>
        </w:rPr>
        <w:t>40. Proxies</w:t>
      </w:r>
    </w:p>
    <w:p w14:paraId="5BACD2D2" w14:textId="33B0BD3D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An instrument appointing a proxy must be in</w:t>
      </w:r>
      <w:r w:rsid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writing and be in the proper form—</w:t>
      </w:r>
    </w:p>
    <w:p w14:paraId="1020A8CB" w14:textId="7777777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1"/>
          <w:szCs w:val="21"/>
          <w:lang w:val="en-GB"/>
        </w:rPr>
        <w:t>2) The instrument appointing a proxy must—</w:t>
      </w:r>
    </w:p>
    <w:p w14:paraId="095E0284" w14:textId="47250D76" w:rsidR="0054375A" w:rsidRPr="00C81660" w:rsidRDefault="0054375A" w:rsidP="00C81660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81660">
        <w:rPr>
          <w:rFonts w:ascii="Times New Roman" w:hAnsi="Times New Roman" w:cs="Times New Roman"/>
          <w:sz w:val="21"/>
          <w:szCs w:val="21"/>
          <w:lang w:val="en-GB"/>
        </w:rPr>
        <w:t>if the appointer is an individual—be</w:t>
      </w:r>
      <w:r w:rsidR="00C81660" w:rsidRP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81660">
        <w:rPr>
          <w:rFonts w:ascii="Times New Roman" w:hAnsi="Times New Roman" w:cs="Times New Roman"/>
          <w:sz w:val="21"/>
          <w:szCs w:val="21"/>
          <w:lang w:val="en-GB"/>
        </w:rPr>
        <w:t>signed by the appointer or the appointer’s</w:t>
      </w:r>
      <w:r w:rsidR="00C81660" w:rsidRP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81660">
        <w:rPr>
          <w:rFonts w:ascii="Times New Roman" w:hAnsi="Times New Roman" w:cs="Times New Roman"/>
          <w:sz w:val="21"/>
          <w:szCs w:val="21"/>
          <w:lang w:val="en-GB"/>
        </w:rPr>
        <w:t>attorney properly</w:t>
      </w:r>
      <w:r w:rsidR="00C81660" w:rsidRP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81660">
        <w:rPr>
          <w:rFonts w:ascii="Times New Roman" w:hAnsi="Times New Roman" w:cs="Times New Roman"/>
          <w:sz w:val="21"/>
          <w:szCs w:val="21"/>
          <w:lang w:val="en-GB"/>
        </w:rPr>
        <w:t>authorised in writing; or</w:t>
      </w:r>
    </w:p>
    <w:p w14:paraId="769339FF" w14:textId="43A336BF" w:rsidR="0054375A" w:rsidRPr="00C81660" w:rsidRDefault="0054375A" w:rsidP="00C81660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81660">
        <w:rPr>
          <w:rFonts w:ascii="Times New Roman" w:hAnsi="Times New Roman" w:cs="Times New Roman"/>
          <w:sz w:val="21"/>
          <w:szCs w:val="21"/>
          <w:lang w:val="en-GB"/>
        </w:rPr>
        <w:t>if the appointer is a corporation—</w:t>
      </w:r>
    </w:p>
    <w:p w14:paraId="0924F240" w14:textId="485157CE" w:rsidR="0054375A" w:rsidRPr="00C81660" w:rsidRDefault="0054375A" w:rsidP="00C81660">
      <w:pPr>
        <w:pStyle w:val="ListParagraph"/>
        <w:numPr>
          <w:ilvl w:val="2"/>
          <w:numId w:val="71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81660">
        <w:rPr>
          <w:rFonts w:ascii="Times New Roman" w:hAnsi="Times New Roman" w:cs="Times New Roman"/>
          <w:sz w:val="21"/>
          <w:szCs w:val="21"/>
          <w:lang w:val="en-GB"/>
        </w:rPr>
        <w:t>be under seal; or</w:t>
      </w:r>
    </w:p>
    <w:p w14:paraId="42E12124" w14:textId="2CADDE7E" w:rsidR="0054375A" w:rsidRPr="00C81660" w:rsidRDefault="0054375A" w:rsidP="00C81660">
      <w:pPr>
        <w:pStyle w:val="ListParagraph"/>
        <w:numPr>
          <w:ilvl w:val="2"/>
          <w:numId w:val="71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C81660">
        <w:rPr>
          <w:rFonts w:ascii="Times New Roman" w:hAnsi="Times New Roman" w:cs="Times New Roman"/>
          <w:sz w:val="21"/>
          <w:szCs w:val="21"/>
          <w:lang w:val="en-GB"/>
        </w:rPr>
        <w:t>be signed by a properly authorised</w:t>
      </w:r>
      <w:r w:rsidR="00C81660" w:rsidRP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81660">
        <w:rPr>
          <w:rFonts w:ascii="Times New Roman" w:hAnsi="Times New Roman" w:cs="Times New Roman"/>
          <w:sz w:val="21"/>
          <w:szCs w:val="21"/>
          <w:lang w:val="en-GB"/>
        </w:rPr>
        <w:t>officer or attorney of the corporation.</w:t>
      </w:r>
    </w:p>
    <w:p w14:paraId="7C66C093" w14:textId="1F8F7616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A proxy may be a member of the association</w:t>
      </w:r>
      <w:r w:rsid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or another person.</w:t>
      </w:r>
    </w:p>
    <w:p w14:paraId="639D2012" w14:textId="02BAD98C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(4) The instrument appointing a proxy is taken</w:t>
      </w:r>
      <w:r w:rsid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to confer authority to demand or join in</w:t>
      </w:r>
      <w:r w:rsid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demanding a secret ballot.</w:t>
      </w:r>
    </w:p>
    <w:p w14:paraId="51EAB2E8" w14:textId="21040F6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(5) Each instrument appointing a proxy</w:t>
      </w:r>
      <w:r w:rsid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must be given to the secretary</w:t>
      </w:r>
      <w:r w:rsid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before the start of the meeting or</w:t>
      </w:r>
    </w:p>
    <w:p w14:paraId="21EC2F8E" w14:textId="1FE8AE3D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lastRenderedPageBreak/>
        <w:t>adjourned meeting at which the</w:t>
      </w:r>
      <w:r w:rsid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person named in the instrument</w:t>
      </w:r>
      <w:r w:rsid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proposes to vote.</w:t>
      </w:r>
    </w:p>
    <w:p w14:paraId="065B2AFB" w14:textId="2DDDAF45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(6) Unless otherwise instructed by the</w:t>
      </w:r>
      <w:r w:rsid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appointer, the proxy may vote as the proxy</w:t>
      </w:r>
      <w:r w:rsid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considers appropriate.</w:t>
      </w:r>
    </w:p>
    <w:p w14:paraId="7EA9356F" w14:textId="0A9C394D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(7) If a member wants a proxy to vote for or</w:t>
      </w:r>
      <w:r w:rsid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against a resolution, the instrument</w:t>
      </w:r>
      <w:r w:rsid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appointing the proxy must be in the</w:t>
      </w:r>
      <w:r w:rsid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following or similar form –</w:t>
      </w:r>
    </w:p>
    <w:p w14:paraId="4184B1B1" w14:textId="77777777" w:rsidR="001F7BEB" w:rsidRDefault="001F7BEB" w:rsidP="00261908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58630E7F" w14:textId="56060F45" w:rsidR="00261908" w:rsidRPr="00261908" w:rsidRDefault="00261908" w:rsidP="00261908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261908">
        <w:rPr>
          <w:rFonts w:ascii="Times New Roman" w:hAnsi="Times New Roman" w:cs="Times New Roman"/>
          <w:sz w:val="21"/>
          <w:szCs w:val="21"/>
        </w:rPr>
        <w:t>I …………………………………………………………being a member of Artworks Granite Belt Inc.</w:t>
      </w:r>
    </w:p>
    <w:p w14:paraId="6B2FF26E" w14:textId="77777777" w:rsidR="00261908" w:rsidRPr="00261908" w:rsidRDefault="00261908" w:rsidP="00261908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29744D10" w14:textId="77777777" w:rsidR="00261908" w:rsidRPr="00261908" w:rsidRDefault="00261908" w:rsidP="00261908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261908">
        <w:rPr>
          <w:rFonts w:ascii="Times New Roman" w:hAnsi="Times New Roman" w:cs="Times New Roman"/>
          <w:sz w:val="21"/>
          <w:szCs w:val="21"/>
        </w:rPr>
        <w:t>hereby appoint …………………………………………………………………………………………….</w:t>
      </w:r>
    </w:p>
    <w:p w14:paraId="6DBD3640" w14:textId="77777777" w:rsidR="00261908" w:rsidRPr="00261908" w:rsidRDefault="00261908" w:rsidP="00261908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0ED7347B" w14:textId="50B751E4" w:rsidR="00261908" w:rsidRPr="00261908" w:rsidRDefault="00261908" w:rsidP="00261908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261908">
        <w:rPr>
          <w:rFonts w:ascii="Times New Roman" w:hAnsi="Times New Roman" w:cs="Times New Roman"/>
          <w:sz w:val="21"/>
          <w:szCs w:val="21"/>
        </w:rPr>
        <w:t xml:space="preserve">of ……………………………………………………………………………………………as my proxy to vote on my behalf at the Annual General Meeting of the Association, to be held on the </w:t>
      </w:r>
      <w:r>
        <w:rPr>
          <w:rFonts w:ascii="Times New Roman" w:hAnsi="Times New Roman" w:cs="Times New Roman"/>
          <w:sz w:val="21"/>
          <w:szCs w:val="21"/>
        </w:rPr>
        <w:t>….</w:t>
      </w:r>
      <w:r w:rsidRPr="00261908">
        <w:rPr>
          <w:rFonts w:ascii="Times New Roman" w:hAnsi="Times New Roman" w:cs="Times New Roman"/>
          <w:sz w:val="21"/>
          <w:szCs w:val="21"/>
        </w:rPr>
        <w:t>day of</w:t>
      </w:r>
      <w:r>
        <w:rPr>
          <w:rFonts w:ascii="Times New Roman" w:hAnsi="Times New Roman" w:cs="Times New Roman"/>
          <w:sz w:val="21"/>
          <w:szCs w:val="21"/>
        </w:rPr>
        <w:t>….</w:t>
      </w:r>
      <w:r w:rsidRPr="00261908">
        <w:rPr>
          <w:rFonts w:ascii="Times New Roman" w:hAnsi="Times New Roman" w:cs="Times New Roman"/>
          <w:sz w:val="21"/>
          <w:szCs w:val="21"/>
        </w:rPr>
        <w:t>, and at any adjournment of that meeting.</w:t>
      </w:r>
    </w:p>
    <w:p w14:paraId="710516A4" w14:textId="77777777" w:rsidR="00261908" w:rsidRPr="00261908" w:rsidRDefault="00261908" w:rsidP="00261908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6B42881D" w14:textId="724ED9CA" w:rsidR="00261908" w:rsidRPr="00261908" w:rsidRDefault="00261908" w:rsidP="0026190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  <w:r w:rsidRPr="00261908">
        <w:rPr>
          <w:rFonts w:ascii="Times New Roman" w:hAnsi="Times New Roman" w:cs="Times New Roman"/>
          <w:b/>
          <w:bCs/>
          <w:sz w:val="21"/>
          <w:szCs w:val="21"/>
        </w:rPr>
        <w:t xml:space="preserve">Signed this </w:t>
      </w:r>
      <w:r w:rsidRPr="00261908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___________day  of _________________  </w:t>
      </w:r>
      <w:r w:rsidR="001F7BEB">
        <w:rPr>
          <w:rFonts w:ascii="Times New Roman" w:hAnsi="Times New Roman" w:cs="Times New Roman"/>
          <w:b/>
          <w:bCs/>
          <w:sz w:val="21"/>
          <w:szCs w:val="21"/>
        </w:rPr>
        <w:t>(year)</w:t>
      </w:r>
    </w:p>
    <w:p w14:paraId="2B519E14" w14:textId="77777777" w:rsidR="00261908" w:rsidRPr="00261908" w:rsidRDefault="00261908" w:rsidP="00261908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0FB03244" w14:textId="01A95D88" w:rsidR="00261908" w:rsidRPr="00261908" w:rsidRDefault="00261908" w:rsidP="00261908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261908">
        <w:rPr>
          <w:rFonts w:ascii="Times New Roman" w:hAnsi="Times New Roman" w:cs="Times New Roman"/>
          <w:sz w:val="21"/>
          <w:szCs w:val="21"/>
        </w:rPr>
        <w:t>Signature of Appointer: …………………………………………………………………………………</w:t>
      </w:r>
    </w:p>
    <w:p w14:paraId="75850E07" w14:textId="77777777" w:rsidR="00261908" w:rsidRPr="00261908" w:rsidRDefault="00261908" w:rsidP="00261908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0C780CA5" w14:textId="77777777" w:rsidR="00261908" w:rsidRPr="00261908" w:rsidRDefault="00261908" w:rsidP="00261908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261908">
        <w:rPr>
          <w:rFonts w:ascii="Times New Roman" w:hAnsi="Times New Roman" w:cs="Times New Roman"/>
          <w:sz w:val="21"/>
          <w:szCs w:val="21"/>
        </w:rPr>
        <w:t>Signature of Appointee:  ……………………………………………………………………………………</w:t>
      </w:r>
    </w:p>
    <w:p w14:paraId="662BD217" w14:textId="77777777" w:rsidR="00261908" w:rsidRPr="00261908" w:rsidRDefault="00261908" w:rsidP="00261908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72B3CFBC" w14:textId="1AA1B529" w:rsidR="00261908" w:rsidRPr="00261908" w:rsidRDefault="00261908" w:rsidP="00261908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261908">
        <w:rPr>
          <w:rFonts w:ascii="Times New Roman" w:hAnsi="Times New Roman" w:cs="Times New Roman"/>
          <w:sz w:val="21"/>
          <w:szCs w:val="21"/>
        </w:rPr>
        <w:t xml:space="preserve">Date: …………………………………………………... </w:t>
      </w:r>
    </w:p>
    <w:p w14:paraId="7735627E" w14:textId="77777777" w:rsidR="00261908" w:rsidRPr="00261908" w:rsidRDefault="00261908" w:rsidP="00261908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56107E13" w14:textId="65DD23B7" w:rsidR="00261908" w:rsidRDefault="00261908" w:rsidP="00261908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261908">
        <w:rPr>
          <w:rFonts w:ascii="Times New Roman" w:hAnsi="Times New Roman" w:cs="Times New Roman"/>
          <w:sz w:val="21"/>
          <w:szCs w:val="21"/>
        </w:rPr>
        <w:t xml:space="preserve">This form must be presented to the </w:t>
      </w:r>
      <w:r w:rsidR="008567E3">
        <w:rPr>
          <w:rFonts w:ascii="Times New Roman" w:hAnsi="Times New Roman" w:cs="Times New Roman"/>
          <w:sz w:val="21"/>
          <w:szCs w:val="21"/>
        </w:rPr>
        <w:t>s</w:t>
      </w:r>
      <w:r w:rsidRPr="00261908">
        <w:rPr>
          <w:rFonts w:ascii="Times New Roman" w:hAnsi="Times New Roman" w:cs="Times New Roman"/>
          <w:sz w:val="21"/>
          <w:szCs w:val="21"/>
        </w:rPr>
        <w:t xml:space="preserve">ecretary at the commencement of the </w:t>
      </w:r>
      <w:r w:rsidR="008567E3">
        <w:rPr>
          <w:rFonts w:ascii="Times New Roman" w:hAnsi="Times New Roman" w:cs="Times New Roman"/>
          <w:sz w:val="21"/>
          <w:szCs w:val="21"/>
        </w:rPr>
        <w:t>meeting</w:t>
      </w:r>
      <w:r w:rsidRPr="00261908">
        <w:rPr>
          <w:rFonts w:ascii="Times New Roman" w:hAnsi="Times New Roman" w:cs="Times New Roman"/>
          <w:sz w:val="21"/>
          <w:szCs w:val="21"/>
        </w:rPr>
        <w:t xml:space="preserve"> and recorded before voting commences.</w:t>
      </w:r>
    </w:p>
    <w:p w14:paraId="14E35472" w14:textId="77777777" w:rsidR="001F7BEB" w:rsidRDefault="001F7BEB" w:rsidP="00261908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2D595D75" w14:textId="77777777" w:rsidR="00261908" w:rsidRDefault="00261908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</w:p>
    <w:p w14:paraId="3C73CD0C" w14:textId="77777777" w:rsidR="0054375A" w:rsidRPr="001F7BEB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1F7BEB">
        <w:rPr>
          <w:rFonts w:ascii="Times New Roman" w:hAnsi="Times New Roman" w:cs="Times New Roman"/>
          <w:b/>
          <w:bCs/>
          <w:lang w:val="en-GB"/>
        </w:rPr>
        <w:t>41. Minutes of general meetings</w:t>
      </w:r>
    </w:p>
    <w:p w14:paraId="0B492C6D" w14:textId="381366FD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1"/>
          <w:szCs w:val="21"/>
          <w:lang w:val="en-GB"/>
        </w:rPr>
        <w:t>1) The secretary must ensure full and</w:t>
      </w:r>
      <w:r w:rsid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accurate minutes of all questions, matters,</w:t>
      </w:r>
      <w:r w:rsid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327FE9">
        <w:rPr>
          <w:rFonts w:ascii="Times New Roman" w:hAnsi="Times New Roman" w:cs="Times New Roman"/>
          <w:sz w:val="21"/>
          <w:szCs w:val="21"/>
          <w:lang w:val="en-GB"/>
        </w:rPr>
        <w:t>resolutions,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and other proceedings of each</w:t>
      </w:r>
      <w:r w:rsid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general meeting are entered in a minute</w:t>
      </w:r>
      <w:r w:rsidR="00C8166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book.</w:t>
      </w:r>
    </w:p>
    <w:p w14:paraId="113A0500" w14:textId="7777777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To ensure the accuracy of the minutes—</w:t>
      </w:r>
    </w:p>
    <w:p w14:paraId="6953388E" w14:textId="20E4C1F2" w:rsidR="0054375A" w:rsidRPr="006A6EBA" w:rsidRDefault="0054375A" w:rsidP="006A6EBA">
      <w:pPr>
        <w:pStyle w:val="ListParagraph"/>
        <w:numPr>
          <w:ilvl w:val="0"/>
          <w:numId w:val="73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6A6EBA">
        <w:rPr>
          <w:rFonts w:ascii="Times New Roman" w:hAnsi="Times New Roman" w:cs="Times New Roman"/>
          <w:sz w:val="21"/>
          <w:szCs w:val="21"/>
          <w:lang w:val="en-GB"/>
        </w:rPr>
        <w:t>the minutes of each general meeting</w:t>
      </w:r>
      <w:r w:rsidR="00C81660"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6A6EBA">
        <w:rPr>
          <w:rFonts w:ascii="Times New Roman" w:hAnsi="Times New Roman" w:cs="Times New Roman"/>
          <w:sz w:val="21"/>
          <w:szCs w:val="21"/>
          <w:lang w:val="en-GB"/>
        </w:rPr>
        <w:t>must be signed by the chairperson of the</w:t>
      </w:r>
      <w:r w:rsidR="00C81660"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6A6EBA">
        <w:rPr>
          <w:rFonts w:ascii="Times New Roman" w:hAnsi="Times New Roman" w:cs="Times New Roman"/>
          <w:sz w:val="21"/>
          <w:szCs w:val="21"/>
          <w:lang w:val="en-GB"/>
        </w:rPr>
        <w:t>meeting, or the chairperson of the next</w:t>
      </w:r>
      <w:r w:rsidR="00C81660"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6A6EBA">
        <w:rPr>
          <w:rFonts w:ascii="Times New Roman" w:hAnsi="Times New Roman" w:cs="Times New Roman"/>
          <w:sz w:val="21"/>
          <w:szCs w:val="21"/>
          <w:lang w:val="en-GB"/>
        </w:rPr>
        <w:t>general meeting, verifying their accuracy;</w:t>
      </w:r>
      <w:r w:rsidR="00C81660"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6A6EBA">
        <w:rPr>
          <w:rFonts w:ascii="Times New Roman" w:hAnsi="Times New Roman" w:cs="Times New Roman"/>
          <w:sz w:val="21"/>
          <w:szCs w:val="21"/>
          <w:lang w:val="en-GB"/>
        </w:rPr>
        <w:t>and</w:t>
      </w:r>
    </w:p>
    <w:p w14:paraId="133BC2BB" w14:textId="78739F9B" w:rsidR="0054375A" w:rsidRPr="006A6EBA" w:rsidRDefault="0054375A" w:rsidP="006A6EBA">
      <w:pPr>
        <w:pStyle w:val="ListParagraph"/>
        <w:numPr>
          <w:ilvl w:val="0"/>
          <w:numId w:val="73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6A6EBA">
        <w:rPr>
          <w:rFonts w:ascii="Times New Roman" w:hAnsi="Times New Roman" w:cs="Times New Roman"/>
          <w:sz w:val="21"/>
          <w:szCs w:val="21"/>
          <w:lang w:val="en-GB"/>
        </w:rPr>
        <w:t>the minutes of each annual general</w:t>
      </w:r>
      <w:r w:rsidR="00C81660"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6A6EBA">
        <w:rPr>
          <w:rFonts w:ascii="Times New Roman" w:hAnsi="Times New Roman" w:cs="Times New Roman"/>
          <w:sz w:val="21"/>
          <w:szCs w:val="21"/>
          <w:lang w:val="en-GB"/>
        </w:rPr>
        <w:t>meeting must be signed by the</w:t>
      </w:r>
      <w:r w:rsidR="00C81660"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6A6EBA">
        <w:rPr>
          <w:rFonts w:ascii="Times New Roman" w:hAnsi="Times New Roman" w:cs="Times New Roman"/>
          <w:sz w:val="21"/>
          <w:szCs w:val="21"/>
          <w:lang w:val="en-GB"/>
        </w:rPr>
        <w:t>chairperson of the meeting, or the</w:t>
      </w:r>
    </w:p>
    <w:p w14:paraId="772615B8" w14:textId="62D93994" w:rsidR="0054375A" w:rsidRPr="006A6EBA" w:rsidRDefault="0054375A" w:rsidP="006A6EBA">
      <w:pPr>
        <w:pStyle w:val="ListParagraph"/>
        <w:numPr>
          <w:ilvl w:val="0"/>
          <w:numId w:val="73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6A6EBA">
        <w:rPr>
          <w:rFonts w:ascii="Times New Roman" w:hAnsi="Times New Roman" w:cs="Times New Roman"/>
          <w:sz w:val="21"/>
          <w:szCs w:val="21"/>
          <w:lang w:val="en-GB"/>
        </w:rPr>
        <w:t>chairperson of the next meeting of the</w:t>
      </w:r>
      <w:r w:rsidR="00C81660"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6A6EBA">
        <w:rPr>
          <w:rFonts w:ascii="Times New Roman" w:hAnsi="Times New Roman" w:cs="Times New Roman"/>
          <w:sz w:val="21"/>
          <w:szCs w:val="21"/>
          <w:lang w:val="en-GB"/>
        </w:rPr>
        <w:t>association that is a general meeting or</w:t>
      </w:r>
      <w:r w:rsidR="00C81660"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6A6EBA">
        <w:rPr>
          <w:rFonts w:ascii="Times New Roman" w:hAnsi="Times New Roman" w:cs="Times New Roman"/>
          <w:sz w:val="21"/>
          <w:szCs w:val="21"/>
          <w:lang w:val="en-GB"/>
        </w:rPr>
        <w:t>annual general meeting, verifying their</w:t>
      </w:r>
      <w:r w:rsidR="00C81660"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6A6EBA">
        <w:rPr>
          <w:rFonts w:ascii="Times New Roman" w:hAnsi="Times New Roman" w:cs="Times New Roman"/>
          <w:sz w:val="21"/>
          <w:szCs w:val="21"/>
          <w:lang w:val="en-GB"/>
        </w:rPr>
        <w:t>accuracy.</w:t>
      </w:r>
    </w:p>
    <w:p w14:paraId="5D16E203" w14:textId="37B04108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If asked by a member of the association,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secretary must, within 28 days after the</w:t>
      </w:r>
      <w:r w:rsidR="001F7BEB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request is made-</w:t>
      </w:r>
    </w:p>
    <w:p w14:paraId="339B842F" w14:textId="04545B37" w:rsidR="0054375A" w:rsidRPr="006A6EBA" w:rsidRDefault="0054375A" w:rsidP="006A6EBA">
      <w:pPr>
        <w:pStyle w:val="ListParagraph"/>
        <w:numPr>
          <w:ilvl w:val="0"/>
          <w:numId w:val="76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6A6EBA">
        <w:rPr>
          <w:rFonts w:ascii="Times New Roman" w:hAnsi="Times New Roman" w:cs="Times New Roman"/>
          <w:sz w:val="21"/>
          <w:szCs w:val="21"/>
          <w:lang w:val="en-GB"/>
        </w:rPr>
        <w:t>make the minute book for a particular</w:t>
      </w:r>
      <w:r w:rsidR="006A6EBA"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6A6EBA">
        <w:rPr>
          <w:rFonts w:ascii="Times New Roman" w:hAnsi="Times New Roman" w:cs="Times New Roman"/>
          <w:sz w:val="21"/>
          <w:szCs w:val="21"/>
          <w:lang w:val="en-GB"/>
        </w:rPr>
        <w:t>general meeting available for inspection</w:t>
      </w:r>
      <w:r w:rsidR="006A6EBA"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6A6EBA">
        <w:rPr>
          <w:rFonts w:ascii="Times New Roman" w:hAnsi="Times New Roman" w:cs="Times New Roman"/>
          <w:sz w:val="21"/>
          <w:szCs w:val="21"/>
          <w:lang w:val="en-GB"/>
        </w:rPr>
        <w:t>by the member at a mutually agreed time</w:t>
      </w:r>
      <w:r w:rsidR="006A6EBA"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6A6EBA">
        <w:rPr>
          <w:rFonts w:ascii="Times New Roman" w:hAnsi="Times New Roman" w:cs="Times New Roman"/>
          <w:sz w:val="21"/>
          <w:szCs w:val="21"/>
          <w:lang w:val="en-GB"/>
        </w:rPr>
        <w:t>and place; and</w:t>
      </w:r>
    </w:p>
    <w:p w14:paraId="38124C32" w14:textId="06B3EE3E" w:rsidR="0054375A" w:rsidRPr="006A6EBA" w:rsidRDefault="0054375A" w:rsidP="006A6EBA">
      <w:pPr>
        <w:pStyle w:val="ListParagraph"/>
        <w:numPr>
          <w:ilvl w:val="0"/>
          <w:numId w:val="76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6A6EBA">
        <w:rPr>
          <w:rFonts w:ascii="Times New Roman" w:hAnsi="Times New Roman" w:cs="Times New Roman"/>
          <w:sz w:val="21"/>
          <w:szCs w:val="21"/>
          <w:lang w:val="en-GB"/>
        </w:rPr>
        <w:t>give the member copies of the minutes</w:t>
      </w:r>
      <w:r w:rsidR="006A6EBA"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6A6EBA">
        <w:rPr>
          <w:rFonts w:ascii="Times New Roman" w:hAnsi="Times New Roman" w:cs="Times New Roman"/>
          <w:sz w:val="21"/>
          <w:szCs w:val="21"/>
          <w:lang w:val="en-GB"/>
        </w:rPr>
        <w:t>of the meeting.</w:t>
      </w:r>
    </w:p>
    <w:p w14:paraId="35C098D9" w14:textId="1C5B7DE0" w:rsidR="0054375A" w:rsidRDefault="0054375A" w:rsidP="001F7BE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(4) The association may require the member to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pay the reasonable costs of providing copies of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minutes.</w:t>
      </w:r>
    </w:p>
    <w:p w14:paraId="38B48391" w14:textId="77777777" w:rsidR="0054375A" w:rsidRPr="001F7BEB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1F7BEB">
        <w:rPr>
          <w:rFonts w:ascii="Times New Roman" w:hAnsi="Times New Roman" w:cs="Times New Roman"/>
          <w:b/>
          <w:bCs/>
          <w:lang w:val="en-GB"/>
        </w:rPr>
        <w:t>42. By-laws</w:t>
      </w:r>
    </w:p>
    <w:p w14:paraId="626182A9" w14:textId="5786C47B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The management committee may make,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8567E3">
        <w:rPr>
          <w:rFonts w:ascii="Times New Roman" w:hAnsi="Times New Roman" w:cs="Times New Roman"/>
          <w:sz w:val="21"/>
          <w:szCs w:val="21"/>
          <w:lang w:val="en-GB"/>
        </w:rPr>
        <w:t>amend,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or repeal by-laws, not inconsistent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with these rules, for the internal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management of the association.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 by-law may be set aside by a vote of members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at a general meeting of the association.</w:t>
      </w:r>
    </w:p>
    <w:p w14:paraId="2CE16327" w14:textId="77777777" w:rsidR="001F7BEB" w:rsidRDefault="001F7BEB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</w:p>
    <w:p w14:paraId="51DE8534" w14:textId="77777777" w:rsidR="0054375A" w:rsidRPr="001F7BEB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1F7BEB">
        <w:rPr>
          <w:rFonts w:ascii="Times New Roman" w:hAnsi="Times New Roman" w:cs="Times New Roman"/>
          <w:b/>
          <w:bCs/>
          <w:lang w:val="en-GB"/>
        </w:rPr>
        <w:t>43. Alteration of rules</w:t>
      </w:r>
    </w:p>
    <w:p w14:paraId="21041B0A" w14:textId="1C4AA302" w:rsidR="0054375A" w:rsidRDefault="0054375A" w:rsidP="00C15E8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Subject to the Act, these rules may be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amended, </w:t>
      </w:r>
      <w:r w:rsidR="008567E3">
        <w:rPr>
          <w:rFonts w:ascii="Times New Roman" w:hAnsi="Times New Roman" w:cs="Times New Roman"/>
          <w:sz w:val="21"/>
          <w:szCs w:val="21"/>
          <w:lang w:val="en-GB"/>
        </w:rPr>
        <w:t>repealed,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or added to by a special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resolution carried at a general meeting.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However, an amendment, repeal or addition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is valid only if it is registered by the chief</w:t>
      </w:r>
      <w:r w:rsidR="00C15E84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executive.</w:t>
      </w:r>
    </w:p>
    <w:p w14:paraId="358E1A50" w14:textId="77777777" w:rsidR="0054375A" w:rsidRPr="00C15E84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C15E84">
        <w:rPr>
          <w:rFonts w:ascii="Times New Roman" w:hAnsi="Times New Roman" w:cs="Times New Roman"/>
          <w:b/>
          <w:bCs/>
          <w:lang w:val="en-GB"/>
        </w:rPr>
        <w:t>44. Common seal</w:t>
      </w:r>
    </w:p>
    <w:p w14:paraId="48675413" w14:textId="0D23A869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The management committee must ensure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association has a common seal. (2) The</w:t>
      </w:r>
      <w:r w:rsidR="00C15E84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common seal must be—</w:t>
      </w:r>
    </w:p>
    <w:p w14:paraId="1256E9BC" w14:textId="1BFDCA00" w:rsidR="0054375A" w:rsidRPr="006A6EBA" w:rsidRDefault="0054375A" w:rsidP="006A6EBA">
      <w:pPr>
        <w:pStyle w:val="ListParagraph"/>
        <w:numPr>
          <w:ilvl w:val="0"/>
          <w:numId w:val="78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6A6EBA">
        <w:rPr>
          <w:rFonts w:ascii="Times New Roman" w:hAnsi="Times New Roman" w:cs="Times New Roman"/>
          <w:sz w:val="21"/>
          <w:szCs w:val="21"/>
          <w:lang w:val="en-GB"/>
        </w:rPr>
        <w:t>kept securely by the management</w:t>
      </w:r>
      <w:r w:rsidR="006A6EBA"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6A6EBA">
        <w:rPr>
          <w:rFonts w:ascii="Times New Roman" w:hAnsi="Times New Roman" w:cs="Times New Roman"/>
          <w:sz w:val="21"/>
          <w:szCs w:val="21"/>
          <w:lang w:val="en-GB"/>
        </w:rPr>
        <w:t>committee; and</w:t>
      </w:r>
    </w:p>
    <w:p w14:paraId="707F3BB0" w14:textId="30277B12" w:rsidR="0054375A" w:rsidRPr="006A6EBA" w:rsidRDefault="0054375A" w:rsidP="006A6EBA">
      <w:pPr>
        <w:pStyle w:val="ListParagraph"/>
        <w:numPr>
          <w:ilvl w:val="0"/>
          <w:numId w:val="78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6A6EBA">
        <w:rPr>
          <w:rFonts w:ascii="Times New Roman" w:hAnsi="Times New Roman" w:cs="Times New Roman"/>
          <w:sz w:val="21"/>
          <w:szCs w:val="21"/>
          <w:lang w:val="en-GB"/>
        </w:rPr>
        <w:t>used only under the authority of the</w:t>
      </w:r>
      <w:r w:rsidR="006A6EBA"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6A6EBA">
        <w:rPr>
          <w:rFonts w:ascii="Times New Roman" w:hAnsi="Times New Roman" w:cs="Times New Roman"/>
          <w:sz w:val="21"/>
          <w:szCs w:val="21"/>
          <w:lang w:val="en-GB"/>
        </w:rPr>
        <w:t>management committee.</w:t>
      </w:r>
    </w:p>
    <w:p w14:paraId="39074F80" w14:textId="0E955A6B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Each instrument to which the seal is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attached must be signed by a member of the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management committee and countersigned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by—</w:t>
      </w:r>
    </w:p>
    <w:p w14:paraId="6881A3BC" w14:textId="71F71EA7" w:rsidR="0054375A" w:rsidRPr="006A6EBA" w:rsidRDefault="0054375A" w:rsidP="006A6EBA">
      <w:pPr>
        <w:pStyle w:val="ListParagraph"/>
        <w:numPr>
          <w:ilvl w:val="0"/>
          <w:numId w:val="80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6A6EBA">
        <w:rPr>
          <w:rFonts w:ascii="Times New Roman" w:hAnsi="Times New Roman" w:cs="Times New Roman"/>
          <w:sz w:val="21"/>
          <w:szCs w:val="21"/>
          <w:lang w:val="en-GB"/>
        </w:rPr>
        <w:lastRenderedPageBreak/>
        <w:t>the secretary; or</w:t>
      </w:r>
    </w:p>
    <w:p w14:paraId="2AF6A98B" w14:textId="0C1A2D31" w:rsidR="00C15E84" w:rsidRPr="00C15E84" w:rsidRDefault="0054375A" w:rsidP="00C15E84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120"/>
        <w:ind w:left="714" w:hanging="357"/>
        <w:rPr>
          <w:rFonts w:ascii="Times New Roman" w:hAnsi="Times New Roman" w:cs="Times New Roman"/>
          <w:sz w:val="21"/>
          <w:szCs w:val="21"/>
          <w:lang w:val="en-GB"/>
        </w:rPr>
      </w:pPr>
      <w:r w:rsidRPr="006A6EBA">
        <w:rPr>
          <w:rFonts w:ascii="Times New Roman" w:hAnsi="Times New Roman" w:cs="Times New Roman"/>
          <w:sz w:val="21"/>
          <w:szCs w:val="21"/>
          <w:lang w:val="en-GB"/>
        </w:rPr>
        <w:t>another member of the management</w:t>
      </w:r>
      <w:r w:rsidR="006A6EBA"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6A6EBA">
        <w:rPr>
          <w:rFonts w:ascii="Times New Roman" w:hAnsi="Times New Roman" w:cs="Times New Roman"/>
          <w:sz w:val="21"/>
          <w:szCs w:val="21"/>
          <w:lang w:val="en-GB"/>
        </w:rPr>
        <w:t>committee; or</w:t>
      </w:r>
      <w:r w:rsidR="006A6EBA"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6A6EBA">
        <w:rPr>
          <w:rFonts w:ascii="Times New Roman" w:hAnsi="Times New Roman" w:cs="Times New Roman"/>
          <w:sz w:val="21"/>
          <w:szCs w:val="21"/>
          <w:lang w:val="en-GB"/>
        </w:rPr>
        <w:t>someone authorised by the management</w:t>
      </w:r>
      <w:r w:rsidR="006A6EBA"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6A6EBA">
        <w:rPr>
          <w:rFonts w:ascii="Times New Roman" w:hAnsi="Times New Roman" w:cs="Times New Roman"/>
          <w:sz w:val="21"/>
          <w:szCs w:val="21"/>
          <w:lang w:val="en-GB"/>
        </w:rPr>
        <w:t>committee.</w:t>
      </w:r>
    </w:p>
    <w:p w14:paraId="395AD4E4" w14:textId="77777777" w:rsidR="0054375A" w:rsidRPr="00C15E84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C15E84">
        <w:rPr>
          <w:rFonts w:ascii="Times New Roman" w:hAnsi="Times New Roman" w:cs="Times New Roman"/>
          <w:b/>
          <w:bCs/>
          <w:lang w:val="en-GB"/>
        </w:rPr>
        <w:t>45. Funds and accounts</w:t>
      </w:r>
    </w:p>
    <w:p w14:paraId="52A6DF0D" w14:textId="3AAB8C61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The funds of the association must be kept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in an account in the name of the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association in a financial institution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decided by the management committee.</w:t>
      </w:r>
    </w:p>
    <w:p w14:paraId="0BFACE3F" w14:textId="681A72EB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Records and accounts must be kept in the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English language showing full and accurate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particulars of the financial affairs of the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association.</w:t>
      </w:r>
    </w:p>
    <w:p w14:paraId="38A7F4C3" w14:textId="16E50C78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All amounts must be deposited in the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financial institution account as soon as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practicable after receipt.</w:t>
      </w:r>
    </w:p>
    <w:p w14:paraId="01E9E844" w14:textId="7EF47CE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(4) A payment by the association of $100 or</w:t>
      </w:r>
      <w:r w:rsidR="00C15E84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more must be made by cheque or electronic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funds transfer.</w:t>
      </w:r>
    </w:p>
    <w:p w14:paraId="1CEAD6D7" w14:textId="3CD0106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(5) If a payment of $100 or more is made by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cheque, the cheque must be signed by any 2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of the following—</w:t>
      </w:r>
    </w:p>
    <w:p w14:paraId="7840AA71" w14:textId="4E5A6FAD" w:rsidR="0054375A" w:rsidRPr="006A6EBA" w:rsidRDefault="0054375A" w:rsidP="006A6EBA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the </w:t>
      </w:r>
      <w:proofErr w:type="gramStart"/>
      <w:r w:rsidRPr="006A6EBA">
        <w:rPr>
          <w:rFonts w:ascii="Times New Roman" w:hAnsi="Times New Roman" w:cs="Times New Roman"/>
          <w:sz w:val="21"/>
          <w:szCs w:val="21"/>
          <w:lang w:val="en-GB"/>
        </w:rPr>
        <w:t>president;</w:t>
      </w:r>
      <w:proofErr w:type="gramEnd"/>
    </w:p>
    <w:p w14:paraId="63D79950" w14:textId="3733CF93" w:rsidR="0054375A" w:rsidRPr="006A6EBA" w:rsidRDefault="0054375A" w:rsidP="006A6EBA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the </w:t>
      </w:r>
      <w:proofErr w:type="gramStart"/>
      <w:r w:rsidRPr="006A6EBA">
        <w:rPr>
          <w:rFonts w:ascii="Times New Roman" w:hAnsi="Times New Roman" w:cs="Times New Roman"/>
          <w:sz w:val="21"/>
          <w:szCs w:val="21"/>
          <w:lang w:val="en-GB"/>
        </w:rPr>
        <w:t>secretary;</w:t>
      </w:r>
      <w:proofErr w:type="gramEnd"/>
    </w:p>
    <w:p w14:paraId="612175A4" w14:textId="671AD4DA" w:rsidR="0054375A" w:rsidRPr="006A6EBA" w:rsidRDefault="0054375A" w:rsidP="006A6EBA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the </w:t>
      </w:r>
      <w:proofErr w:type="gramStart"/>
      <w:r w:rsidRPr="006A6EBA">
        <w:rPr>
          <w:rFonts w:ascii="Times New Roman" w:hAnsi="Times New Roman" w:cs="Times New Roman"/>
          <w:sz w:val="21"/>
          <w:szCs w:val="21"/>
          <w:lang w:val="en-GB"/>
        </w:rPr>
        <w:t>treasurer;</w:t>
      </w:r>
      <w:proofErr w:type="gramEnd"/>
    </w:p>
    <w:p w14:paraId="5514B542" w14:textId="26BA0524" w:rsidR="0054375A" w:rsidRPr="006A6EBA" w:rsidRDefault="0054375A" w:rsidP="006A6EBA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6A6EBA">
        <w:rPr>
          <w:rFonts w:ascii="Times New Roman" w:hAnsi="Times New Roman" w:cs="Times New Roman"/>
          <w:sz w:val="21"/>
          <w:szCs w:val="21"/>
          <w:lang w:val="en-GB"/>
        </w:rPr>
        <w:t>any 1 of 3 other members of the</w:t>
      </w:r>
      <w:r w:rsidR="006A6EBA"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6A6EBA">
        <w:rPr>
          <w:rFonts w:ascii="Times New Roman" w:hAnsi="Times New Roman" w:cs="Times New Roman"/>
          <w:sz w:val="21"/>
          <w:szCs w:val="21"/>
          <w:lang w:val="en-GB"/>
        </w:rPr>
        <w:t>association who have been authorised by</w:t>
      </w:r>
      <w:r w:rsidR="006A6EBA"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6A6EBA">
        <w:rPr>
          <w:rFonts w:ascii="Times New Roman" w:hAnsi="Times New Roman" w:cs="Times New Roman"/>
          <w:sz w:val="21"/>
          <w:szCs w:val="21"/>
          <w:lang w:val="en-GB"/>
        </w:rPr>
        <w:t>the management committee to sign</w:t>
      </w:r>
      <w:r w:rsidR="006A6EBA"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6A6EBA">
        <w:rPr>
          <w:rFonts w:ascii="Times New Roman" w:hAnsi="Times New Roman" w:cs="Times New Roman"/>
          <w:sz w:val="21"/>
          <w:szCs w:val="21"/>
          <w:lang w:val="en-GB"/>
        </w:rPr>
        <w:t>cheques issued by the association.</w:t>
      </w:r>
    </w:p>
    <w:p w14:paraId="3270205C" w14:textId="3DF06034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(6) However, 1 of the persons who signs the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cheque must be the president, the </w:t>
      </w:r>
      <w:r w:rsidR="008567E3">
        <w:rPr>
          <w:rFonts w:ascii="Times New Roman" w:hAnsi="Times New Roman" w:cs="Times New Roman"/>
          <w:sz w:val="21"/>
          <w:szCs w:val="21"/>
          <w:lang w:val="en-GB"/>
        </w:rPr>
        <w:t>secretary,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or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treasurer.</w:t>
      </w:r>
    </w:p>
    <w:p w14:paraId="638CD829" w14:textId="6917E26B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(7) Cheques, other than cheques for wages,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8567E3">
        <w:rPr>
          <w:rFonts w:ascii="Times New Roman" w:hAnsi="Times New Roman" w:cs="Times New Roman"/>
          <w:sz w:val="21"/>
          <w:szCs w:val="21"/>
          <w:lang w:val="en-GB"/>
        </w:rPr>
        <w:t>allowances,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or petty cash recoupment, must be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crossed not negotiable.</w:t>
      </w:r>
    </w:p>
    <w:p w14:paraId="5C7E7903" w14:textId="6E905595" w:rsidR="0054375A" w:rsidRDefault="0054375A" w:rsidP="00C15E8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(8) A petty cash account must be kept on the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imprest system, and the management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committee must decide the amount of petty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cash to be kept in the account.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All expenditure must be approved or ratified at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 management committee meeting.</w:t>
      </w:r>
    </w:p>
    <w:p w14:paraId="7AF54D3D" w14:textId="77777777" w:rsidR="0054375A" w:rsidRPr="00C15E84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C15E84">
        <w:rPr>
          <w:rFonts w:ascii="Times New Roman" w:hAnsi="Times New Roman" w:cs="Times New Roman"/>
          <w:b/>
          <w:bCs/>
          <w:lang w:val="en-GB"/>
        </w:rPr>
        <w:t>46. General financial matters</w:t>
      </w:r>
    </w:p>
    <w:p w14:paraId="0E741E9A" w14:textId="249A7FD5" w:rsidR="0054375A" w:rsidRDefault="0054375A" w:rsidP="00C15E8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On behalf of the management committee,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treasurer must, as soon as practicable after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the end date of each financial year, ensure a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financial statement for its last reportable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financial year is prepared.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The income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and property of the association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must be used solely in promoting the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association's objects and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exercising the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association's powers.</w:t>
      </w:r>
    </w:p>
    <w:p w14:paraId="17C6A52F" w14:textId="77777777" w:rsidR="0054375A" w:rsidRPr="00C15E84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C15E84">
        <w:rPr>
          <w:rFonts w:ascii="Times New Roman" w:hAnsi="Times New Roman" w:cs="Times New Roman"/>
          <w:b/>
          <w:bCs/>
          <w:lang w:val="en-GB"/>
        </w:rPr>
        <w:t>47. Documents</w:t>
      </w:r>
    </w:p>
    <w:p w14:paraId="19C48868" w14:textId="532B2432" w:rsidR="0054375A" w:rsidRDefault="0054375A" w:rsidP="00C15E8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The management committee must ensure the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safe custody of books, documents, instruments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of title and securities of the association.</w:t>
      </w:r>
    </w:p>
    <w:p w14:paraId="525E0662" w14:textId="77777777" w:rsidR="00C15E84" w:rsidRPr="00C15E84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C15E84">
        <w:rPr>
          <w:rFonts w:ascii="Times New Roman" w:hAnsi="Times New Roman" w:cs="Times New Roman"/>
          <w:b/>
          <w:bCs/>
          <w:lang w:val="en-GB"/>
        </w:rPr>
        <w:t>48. Financial year</w:t>
      </w:r>
      <w:r w:rsidR="006A6EBA" w:rsidRPr="00C15E84"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315326CE" w14:textId="5A0A25EE" w:rsidR="0054375A" w:rsidRPr="006A6EBA" w:rsidRDefault="0054375A" w:rsidP="00C15E8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The end date of the association's financial year</w:t>
      </w:r>
      <w:r w:rsidR="006A6EBA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is 30th June in each year.</w:t>
      </w:r>
    </w:p>
    <w:p w14:paraId="6AF51774" w14:textId="598ADF48" w:rsidR="0054375A" w:rsidRPr="00C15E84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C15E84">
        <w:rPr>
          <w:rFonts w:ascii="Times New Roman" w:hAnsi="Times New Roman" w:cs="Times New Roman"/>
          <w:b/>
          <w:bCs/>
          <w:lang w:val="en-GB"/>
        </w:rPr>
        <w:t>49. Distribution of surplus assets to</w:t>
      </w:r>
      <w:r w:rsidR="006A6EBA" w:rsidRPr="00C15E84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C15E84">
        <w:rPr>
          <w:rFonts w:ascii="Times New Roman" w:hAnsi="Times New Roman" w:cs="Times New Roman"/>
          <w:b/>
          <w:bCs/>
          <w:lang w:val="en-GB"/>
        </w:rPr>
        <w:t>another entity</w:t>
      </w:r>
    </w:p>
    <w:p w14:paraId="5791B001" w14:textId="77777777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(1) This rule applies if the association—</w:t>
      </w:r>
    </w:p>
    <w:p w14:paraId="7FC16E4C" w14:textId="2C576B52" w:rsidR="0054375A" w:rsidRPr="006A6EBA" w:rsidRDefault="0054375A" w:rsidP="006A6EBA">
      <w:pPr>
        <w:pStyle w:val="ListParagraph"/>
        <w:numPr>
          <w:ilvl w:val="0"/>
          <w:numId w:val="84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6A6EBA">
        <w:rPr>
          <w:rFonts w:ascii="Times New Roman" w:hAnsi="Times New Roman" w:cs="Times New Roman"/>
          <w:sz w:val="21"/>
          <w:szCs w:val="21"/>
          <w:lang w:val="en-GB"/>
        </w:rPr>
        <w:t>is wound-up under part 10 of the Act;</w:t>
      </w:r>
      <w:r w:rsidR="006A6EBA"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6A6EBA">
        <w:rPr>
          <w:rFonts w:ascii="Times New Roman" w:hAnsi="Times New Roman" w:cs="Times New Roman"/>
          <w:sz w:val="21"/>
          <w:szCs w:val="21"/>
          <w:lang w:val="en-GB"/>
        </w:rPr>
        <w:t>and</w:t>
      </w:r>
    </w:p>
    <w:p w14:paraId="3AB1541E" w14:textId="2592AB28" w:rsidR="0054375A" w:rsidRPr="006A6EBA" w:rsidRDefault="0054375A" w:rsidP="006A6EBA">
      <w:pPr>
        <w:pStyle w:val="ListParagraph"/>
        <w:numPr>
          <w:ilvl w:val="0"/>
          <w:numId w:val="84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6A6EBA">
        <w:rPr>
          <w:rFonts w:ascii="Times New Roman" w:hAnsi="Times New Roman" w:cs="Times New Roman"/>
          <w:sz w:val="21"/>
          <w:szCs w:val="21"/>
          <w:lang w:val="en-GB"/>
        </w:rPr>
        <w:t>has surplus assets.</w:t>
      </w:r>
    </w:p>
    <w:p w14:paraId="2FAE115E" w14:textId="5EA78218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(2) The surplus assets must not be distributed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among the members of the association.</w:t>
      </w:r>
    </w:p>
    <w:p w14:paraId="13CDB1AC" w14:textId="5D24A8FF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(3) The surplus assets must be given to another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entity—</w:t>
      </w:r>
    </w:p>
    <w:p w14:paraId="276B04BA" w14:textId="0479FFCF" w:rsidR="0054375A" w:rsidRPr="006A6EBA" w:rsidRDefault="0054375A" w:rsidP="006A6EBA">
      <w:pPr>
        <w:pStyle w:val="ListParagraph"/>
        <w:numPr>
          <w:ilvl w:val="0"/>
          <w:numId w:val="86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 w:rsidRPr="006A6EBA">
        <w:rPr>
          <w:rFonts w:ascii="Times New Roman" w:hAnsi="Times New Roman" w:cs="Times New Roman"/>
          <w:sz w:val="21"/>
          <w:szCs w:val="21"/>
          <w:lang w:val="en-GB"/>
        </w:rPr>
        <w:t>having objects similar to the</w:t>
      </w:r>
      <w:r w:rsidR="006A6EBA" w:rsidRP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6A6EBA">
        <w:rPr>
          <w:rFonts w:ascii="Times New Roman" w:hAnsi="Times New Roman" w:cs="Times New Roman"/>
          <w:sz w:val="21"/>
          <w:szCs w:val="21"/>
          <w:lang w:val="en-GB"/>
        </w:rPr>
        <w:t>association's objects; and</w:t>
      </w:r>
    </w:p>
    <w:p w14:paraId="1F16E0E8" w14:textId="1BFDBB11" w:rsidR="0054375A" w:rsidRDefault="0054375A" w:rsidP="0054375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(b) the rules of which prohibit the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distribution of the entity's income and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assets to its members.</w:t>
      </w:r>
    </w:p>
    <w:p w14:paraId="2F79AB90" w14:textId="064D82F7" w:rsidR="00991FE5" w:rsidRDefault="0054375A" w:rsidP="003F73D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(4) In this rule— surplus assets see section 92(3)</w:t>
      </w:r>
      <w:r w:rsidR="006A6E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of the Act.</w:t>
      </w:r>
    </w:p>
    <w:p w14:paraId="5F9074F2" w14:textId="7941F198" w:rsidR="003F73DB" w:rsidRPr="003F73DB" w:rsidRDefault="003F73DB" w:rsidP="003F73DB">
      <w:pPr>
        <w:autoSpaceDE w:val="0"/>
        <w:autoSpaceDN w:val="0"/>
        <w:adjustRightInd w:val="0"/>
        <w:jc w:val="center"/>
        <w:rPr>
          <w:rFonts w:ascii="Bodoni Ornaments" w:hAnsi="Bodoni Ornaments" w:cs="Times New Roman"/>
          <w:sz w:val="36"/>
          <w:szCs w:val="36"/>
          <w:lang w:val="en-GB"/>
        </w:rPr>
      </w:pPr>
      <w:r w:rsidRPr="003F73DB">
        <w:rPr>
          <w:rFonts w:ascii="Bodoni Ornaments" w:hAnsi="Bodoni Ornaments" w:cs="Times New Roman"/>
          <w:sz w:val="36"/>
          <w:szCs w:val="36"/>
          <w:lang w:val="en-GB"/>
        </w:rPr>
        <w:t>z</w:t>
      </w:r>
    </w:p>
    <w:sectPr w:rsidR="003F73DB" w:rsidRPr="003F73DB" w:rsidSect="00306823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8E96" w14:textId="77777777" w:rsidR="00F30C5D" w:rsidRDefault="00F30C5D" w:rsidP="008567E3">
      <w:r>
        <w:separator/>
      </w:r>
    </w:p>
  </w:endnote>
  <w:endnote w:type="continuationSeparator" w:id="0">
    <w:p w14:paraId="788877A9" w14:textId="77777777" w:rsidR="00F30C5D" w:rsidRDefault="00F30C5D" w:rsidP="0085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Eras Bold ITC"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6F5B" w14:textId="4E1CCF1B" w:rsidR="008567E3" w:rsidRDefault="008567E3">
    <w:pPr>
      <w:pStyle w:val="Footer"/>
    </w:pPr>
    <w:r>
      <w:t xml:space="preserve">V/001-2023 </w:t>
    </w:r>
    <w:r w:rsidR="00E36171">
      <w:t>reformatted to portrait 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E50F" w14:textId="77777777" w:rsidR="00F30C5D" w:rsidRDefault="00F30C5D" w:rsidP="008567E3">
      <w:r>
        <w:separator/>
      </w:r>
    </w:p>
  </w:footnote>
  <w:footnote w:type="continuationSeparator" w:id="0">
    <w:p w14:paraId="4719D935" w14:textId="77777777" w:rsidR="00F30C5D" w:rsidRDefault="00F30C5D" w:rsidP="0085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40D"/>
    <w:multiLevelType w:val="hybridMultilevel"/>
    <w:tmpl w:val="BF2EC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29CF"/>
    <w:multiLevelType w:val="hybridMultilevel"/>
    <w:tmpl w:val="672806D4"/>
    <w:lvl w:ilvl="0" w:tplc="31D4E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3ADF"/>
    <w:multiLevelType w:val="hybridMultilevel"/>
    <w:tmpl w:val="76CABEC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7BB8"/>
    <w:multiLevelType w:val="hybridMultilevel"/>
    <w:tmpl w:val="3744ACAE"/>
    <w:lvl w:ilvl="0" w:tplc="31D4E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43D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C91060"/>
    <w:multiLevelType w:val="hybridMultilevel"/>
    <w:tmpl w:val="C7C68236"/>
    <w:lvl w:ilvl="0" w:tplc="D18223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84E3E"/>
    <w:multiLevelType w:val="hybridMultilevel"/>
    <w:tmpl w:val="C03E9DA0"/>
    <w:lvl w:ilvl="0" w:tplc="8EC494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55341"/>
    <w:multiLevelType w:val="hybridMultilevel"/>
    <w:tmpl w:val="BE1E3956"/>
    <w:lvl w:ilvl="0" w:tplc="31D4E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D6581"/>
    <w:multiLevelType w:val="hybridMultilevel"/>
    <w:tmpl w:val="F5DA52F8"/>
    <w:lvl w:ilvl="0" w:tplc="627497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B14FE"/>
    <w:multiLevelType w:val="hybridMultilevel"/>
    <w:tmpl w:val="36443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25CE3"/>
    <w:multiLevelType w:val="hybridMultilevel"/>
    <w:tmpl w:val="7B4A67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D705E2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603D8"/>
    <w:multiLevelType w:val="hybridMultilevel"/>
    <w:tmpl w:val="4290F086"/>
    <w:lvl w:ilvl="0" w:tplc="31D4E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00D83"/>
    <w:multiLevelType w:val="multilevel"/>
    <w:tmpl w:val="8BFCB9C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EF6454"/>
    <w:multiLevelType w:val="hybridMultilevel"/>
    <w:tmpl w:val="7F04308A"/>
    <w:lvl w:ilvl="0" w:tplc="31D4E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25144"/>
    <w:multiLevelType w:val="hybridMultilevel"/>
    <w:tmpl w:val="23BA22C8"/>
    <w:lvl w:ilvl="0" w:tplc="31D4E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451B2"/>
    <w:multiLevelType w:val="hybridMultilevel"/>
    <w:tmpl w:val="9AB0F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8388E"/>
    <w:multiLevelType w:val="hybridMultilevel"/>
    <w:tmpl w:val="B69E6A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54B50"/>
    <w:multiLevelType w:val="hybridMultilevel"/>
    <w:tmpl w:val="F0A23F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A6199"/>
    <w:multiLevelType w:val="hybridMultilevel"/>
    <w:tmpl w:val="FF1A1F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B5F4F4F"/>
    <w:multiLevelType w:val="hybridMultilevel"/>
    <w:tmpl w:val="21540A96"/>
    <w:lvl w:ilvl="0" w:tplc="8EC494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B1178"/>
    <w:multiLevelType w:val="hybridMultilevel"/>
    <w:tmpl w:val="BB0A1A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C4D65FC"/>
    <w:multiLevelType w:val="hybridMultilevel"/>
    <w:tmpl w:val="9DB017FA"/>
    <w:lvl w:ilvl="0" w:tplc="8EC494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D24EC4"/>
    <w:multiLevelType w:val="hybridMultilevel"/>
    <w:tmpl w:val="117E5FFE"/>
    <w:lvl w:ilvl="0" w:tplc="31D4E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3466C"/>
    <w:multiLevelType w:val="hybridMultilevel"/>
    <w:tmpl w:val="E6BC6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712B9F"/>
    <w:multiLevelType w:val="hybridMultilevel"/>
    <w:tmpl w:val="247CEB42"/>
    <w:lvl w:ilvl="0" w:tplc="AA10D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682B82"/>
    <w:multiLevelType w:val="hybridMultilevel"/>
    <w:tmpl w:val="89BEA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3C7FD2"/>
    <w:multiLevelType w:val="hybridMultilevel"/>
    <w:tmpl w:val="DCF43C1A"/>
    <w:lvl w:ilvl="0" w:tplc="31D4E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07988"/>
    <w:multiLevelType w:val="hybridMultilevel"/>
    <w:tmpl w:val="4E325A4A"/>
    <w:lvl w:ilvl="0" w:tplc="8EC494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2A205B"/>
    <w:multiLevelType w:val="hybridMultilevel"/>
    <w:tmpl w:val="CDC0D9DC"/>
    <w:lvl w:ilvl="0" w:tplc="31D4E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B209ED"/>
    <w:multiLevelType w:val="hybridMultilevel"/>
    <w:tmpl w:val="F014B7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C238DE"/>
    <w:multiLevelType w:val="hybridMultilevel"/>
    <w:tmpl w:val="A8C4D2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4551D1"/>
    <w:multiLevelType w:val="hybridMultilevel"/>
    <w:tmpl w:val="4B0A3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726F5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E1256A"/>
    <w:multiLevelType w:val="hybridMultilevel"/>
    <w:tmpl w:val="057826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F762E0"/>
    <w:multiLevelType w:val="hybridMultilevel"/>
    <w:tmpl w:val="F288F794"/>
    <w:lvl w:ilvl="0" w:tplc="8EC494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CB0D3F"/>
    <w:multiLevelType w:val="hybridMultilevel"/>
    <w:tmpl w:val="CC6E25A4"/>
    <w:lvl w:ilvl="0" w:tplc="8EC494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12480C"/>
    <w:multiLevelType w:val="hybridMultilevel"/>
    <w:tmpl w:val="5D34F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D22A0A"/>
    <w:multiLevelType w:val="hybridMultilevel"/>
    <w:tmpl w:val="728E2580"/>
    <w:lvl w:ilvl="0" w:tplc="E8CC9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EA3B65"/>
    <w:multiLevelType w:val="hybridMultilevel"/>
    <w:tmpl w:val="2AE26BEE"/>
    <w:lvl w:ilvl="0" w:tplc="31D4E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9C70D8"/>
    <w:multiLevelType w:val="hybridMultilevel"/>
    <w:tmpl w:val="E09E8F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332739"/>
    <w:multiLevelType w:val="hybridMultilevel"/>
    <w:tmpl w:val="E4B207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F42BC0"/>
    <w:multiLevelType w:val="hybridMultilevel"/>
    <w:tmpl w:val="DD5EE544"/>
    <w:lvl w:ilvl="0" w:tplc="6B6478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D56024"/>
    <w:multiLevelType w:val="hybridMultilevel"/>
    <w:tmpl w:val="262A76C2"/>
    <w:lvl w:ilvl="0" w:tplc="8EC494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3817CF"/>
    <w:multiLevelType w:val="hybridMultilevel"/>
    <w:tmpl w:val="3766A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A745EB0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893B76"/>
    <w:multiLevelType w:val="hybridMultilevel"/>
    <w:tmpl w:val="EF3ED21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AB56A6"/>
    <w:multiLevelType w:val="hybridMultilevel"/>
    <w:tmpl w:val="D422BC3A"/>
    <w:lvl w:ilvl="0" w:tplc="31D4E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420C37"/>
    <w:multiLevelType w:val="hybridMultilevel"/>
    <w:tmpl w:val="9148D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356712"/>
    <w:multiLevelType w:val="hybridMultilevel"/>
    <w:tmpl w:val="B96879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9D35F6"/>
    <w:multiLevelType w:val="hybridMultilevel"/>
    <w:tmpl w:val="FF5869FA"/>
    <w:lvl w:ilvl="0" w:tplc="2C7AAE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2C0354"/>
    <w:multiLevelType w:val="hybridMultilevel"/>
    <w:tmpl w:val="CF2A2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8D1DB8"/>
    <w:multiLevelType w:val="hybridMultilevel"/>
    <w:tmpl w:val="1298A468"/>
    <w:lvl w:ilvl="0" w:tplc="8EC494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08754E"/>
    <w:multiLevelType w:val="hybridMultilevel"/>
    <w:tmpl w:val="1CFC51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BB7F59"/>
    <w:multiLevelType w:val="hybridMultilevel"/>
    <w:tmpl w:val="A038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306F0D"/>
    <w:multiLevelType w:val="hybridMultilevel"/>
    <w:tmpl w:val="C576DA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994037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AF7FE6"/>
    <w:multiLevelType w:val="hybridMultilevel"/>
    <w:tmpl w:val="C7FEE382"/>
    <w:lvl w:ilvl="0" w:tplc="31D4E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5D65B2"/>
    <w:multiLevelType w:val="hybridMultilevel"/>
    <w:tmpl w:val="A656E0E0"/>
    <w:lvl w:ilvl="0" w:tplc="2E805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464679"/>
    <w:multiLevelType w:val="hybridMultilevel"/>
    <w:tmpl w:val="D68C505C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D83ED7"/>
    <w:multiLevelType w:val="hybridMultilevel"/>
    <w:tmpl w:val="132846C4"/>
    <w:lvl w:ilvl="0" w:tplc="8EC494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305D58"/>
    <w:multiLevelType w:val="hybridMultilevel"/>
    <w:tmpl w:val="90628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093DA6"/>
    <w:multiLevelType w:val="hybridMultilevel"/>
    <w:tmpl w:val="8F588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3D1D4D"/>
    <w:multiLevelType w:val="hybridMultilevel"/>
    <w:tmpl w:val="5D38AFBC"/>
    <w:lvl w:ilvl="0" w:tplc="31D4E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113894"/>
    <w:multiLevelType w:val="hybridMultilevel"/>
    <w:tmpl w:val="45869A2C"/>
    <w:lvl w:ilvl="0" w:tplc="31D4E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8F0FC6"/>
    <w:multiLevelType w:val="hybridMultilevel"/>
    <w:tmpl w:val="AB94D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682661"/>
    <w:multiLevelType w:val="multilevel"/>
    <w:tmpl w:val="B47C726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F3D20D7"/>
    <w:multiLevelType w:val="multilevel"/>
    <w:tmpl w:val="4CA606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1BC5F95"/>
    <w:multiLevelType w:val="hybridMultilevel"/>
    <w:tmpl w:val="3E6C38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2BED4C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474420"/>
    <w:multiLevelType w:val="hybridMultilevel"/>
    <w:tmpl w:val="59DCC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5F31C7"/>
    <w:multiLevelType w:val="hybridMultilevel"/>
    <w:tmpl w:val="A88CB52A"/>
    <w:lvl w:ilvl="0" w:tplc="C70A49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397EE9"/>
    <w:multiLevelType w:val="multilevel"/>
    <w:tmpl w:val="9C363E6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A070BD1"/>
    <w:multiLevelType w:val="hybridMultilevel"/>
    <w:tmpl w:val="04E8A6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994CE2"/>
    <w:multiLevelType w:val="multilevel"/>
    <w:tmpl w:val="C0D067E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E0944A1"/>
    <w:multiLevelType w:val="hybridMultilevel"/>
    <w:tmpl w:val="C7743F2E"/>
    <w:lvl w:ilvl="0" w:tplc="5882F5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111A57"/>
    <w:multiLevelType w:val="hybridMultilevel"/>
    <w:tmpl w:val="8814DF2C"/>
    <w:lvl w:ilvl="0" w:tplc="8EC494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981BDE"/>
    <w:multiLevelType w:val="hybridMultilevel"/>
    <w:tmpl w:val="B6544D48"/>
    <w:lvl w:ilvl="0" w:tplc="8EC494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DC4C11"/>
    <w:multiLevelType w:val="hybridMultilevel"/>
    <w:tmpl w:val="160045BE"/>
    <w:lvl w:ilvl="0" w:tplc="2482EA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FE052D"/>
    <w:multiLevelType w:val="hybridMultilevel"/>
    <w:tmpl w:val="6DF86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6846AD"/>
    <w:multiLevelType w:val="hybridMultilevel"/>
    <w:tmpl w:val="DAFA6098"/>
    <w:lvl w:ilvl="0" w:tplc="8EC494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A4660F"/>
    <w:multiLevelType w:val="hybridMultilevel"/>
    <w:tmpl w:val="3CCCEA36"/>
    <w:lvl w:ilvl="0" w:tplc="31D4E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4F6E2D"/>
    <w:multiLevelType w:val="hybridMultilevel"/>
    <w:tmpl w:val="B290F5C8"/>
    <w:lvl w:ilvl="0" w:tplc="8EC494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611F36"/>
    <w:multiLevelType w:val="hybridMultilevel"/>
    <w:tmpl w:val="D944BF3C"/>
    <w:lvl w:ilvl="0" w:tplc="A538E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302E94"/>
    <w:multiLevelType w:val="hybridMultilevel"/>
    <w:tmpl w:val="6082C586"/>
    <w:lvl w:ilvl="0" w:tplc="31D4E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144F51"/>
    <w:multiLevelType w:val="hybridMultilevel"/>
    <w:tmpl w:val="AE6020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336D6C"/>
    <w:multiLevelType w:val="hybridMultilevel"/>
    <w:tmpl w:val="20AC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CDE8DF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6646149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6013C8"/>
    <w:multiLevelType w:val="hybridMultilevel"/>
    <w:tmpl w:val="BDE6A8BA"/>
    <w:lvl w:ilvl="0" w:tplc="31D4E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D25DC2"/>
    <w:multiLevelType w:val="hybridMultilevel"/>
    <w:tmpl w:val="39AAA3FE"/>
    <w:lvl w:ilvl="0" w:tplc="31D4E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050922"/>
    <w:multiLevelType w:val="hybridMultilevel"/>
    <w:tmpl w:val="1BFE3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3B10B4"/>
    <w:multiLevelType w:val="hybridMultilevel"/>
    <w:tmpl w:val="6756DA64"/>
    <w:lvl w:ilvl="0" w:tplc="5CF8FA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9D18FD"/>
    <w:multiLevelType w:val="hybridMultilevel"/>
    <w:tmpl w:val="9D8452C0"/>
    <w:lvl w:ilvl="0" w:tplc="591AAE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CA4F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43203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48F6F99"/>
    <w:multiLevelType w:val="hybridMultilevel"/>
    <w:tmpl w:val="0C22E0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11482D"/>
    <w:multiLevelType w:val="hybridMultilevel"/>
    <w:tmpl w:val="32C05A5A"/>
    <w:lvl w:ilvl="0" w:tplc="31D40E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A2212B"/>
    <w:multiLevelType w:val="hybridMultilevel"/>
    <w:tmpl w:val="71A2B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7752D4"/>
    <w:multiLevelType w:val="hybridMultilevel"/>
    <w:tmpl w:val="C75CB6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C2539C"/>
    <w:multiLevelType w:val="hybridMultilevel"/>
    <w:tmpl w:val="AEDA6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C1665A"/>
    <w:multiLevelType w:val="hybridMultilevel"/>
    <w:tmpl w:val="564294E6"/>
    <w:lvl w:ilvl="0" w:tplc="B85C2E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D025C7"/>
    <w:multiLevelType w:val="hybridMultilevel"/>
    <w:tmpl w:val="1FD0BF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13497">
    <w:abstractNumId w:val="93"/>
  </w:num>
  <w:num w:numId="2" w16cid:durableId="175964774">
    <w:abstractNumId w:val="8"/>
  </w:num>
  <w:num w:numId="3" w16cid:durableId="325598402">
    <w:abstractNumId w:val="29"/>
  </w:num>
  <w:num w:numId="4" w16cid:durableId="539435150">
    <w:abstractNumId w:val="10"/>
  </w:num>
  <w:num w:numId="5" w16cid:durableId="1334917173">
    <w:abstractNumId w:val="54"/>
  </w:num>
  <w:num w:numId="6" w16cid:durableId="845100094">
    <w:abstractNumId w:val="68"/>
  </w:num>
  <w:num w:numId="7" w16cid:durableId="1080560832">
    <w:abstractNumId w:val="94"/>
  </w:num>
  <w:num w:numId="8" w16cid:durableId="132187370">
    <w:abstractNumId w:val="81"/>
  </w:num>
  <w:num w:numId="9" w16cid:durableId="1293974489">
    <w:abstractNumId w:val="91"/>
  </w:num>
  <w:num w:numId="10" w16cid:durableId="1724402734">
    <w:abstractNumId w:val="78"/>
  </w:num>
  <w:num w:numId="11" w16cid:durableId="2132508353">
    <w:abstractNumId w:val="0"/>
  </w:num>
  <w:num w:numId="12" w16cid:durableId="1796173804">
    <w:abstractNumId w:val="36"/>
  </w:num>
  <w:num w:numId="13" w16cid:durableId="1533808185">
    <w:abstractNumId w:val="51"/>
  </w:num>
  <w:num w:numId="14" w16cid:durableId="1569538406">
    <w:abstractNumId w:val="30"/>
  </w:num>
  <w:num w:numId="15" w16cid:durableId="1053581336">
    <w:abstractNumId w:val="40"/>
  </w:num>
  <w:num w:numId="16" w16cid:durableId="1439377188">
    <w:abstractNumId w:val="61"/>
  </w:num>
  <w:num w:numId="17" w16cid:durableId="2066877949">
    <w:abstractNumId w:val="66"/>
  </w:num>
  <w:num w:numId="18" w16cid:durableId="77486307">
    <w:abstractNumId w:val="45"/>
  </w:num>
  <w:num w:numId="19" w16cid:durableId="641695379">
    <w:abstractNumId w:val="86"/>
  </w:num>
  <w:num w:numId="20" w16cid:durableId="2053534584">
    <w:abstractNumId w:val="25"/>
  </w:num>
  <w:num w:numId="21" w16cid:durableId="689070742">
    <w:abstractNumId w:val="24"/>
  </w:num>
  <w:num w:numId="22" w16cid:durableId="1526357959">
    <w:abstractNumId w:val="31"/>
  </w:num>
  <w:num w:numId="23" w16cid:durableId="447625487">
    <w:abstractNumId w:val="85"/>
  </w:num>
  <w:num w:numId="24" w16cid:durableId="203061584">
    <w:abstractNumId w:val="50"/>
  </w:num>
  <w:num w:numId="25" w16cid:durableId="247425758">
    <w:abstractNumId w:val="90"/>
  </w:num>
  <w:num w:numId="26" w16cid:durableId="991132836">
    <w:abstractNumId w:val="89"/>
  </w:num>
  <w:num w:numId="27" w16cid:durableId="1839728975">
    <w:abstractNumId w:val="48"/>
  </w:num>
  <w:num w:numId="28" w16cid:durableId="579411087">
    <w:abstractNumId w:val="52"/>
  </w:num>
  <w:num w:numId="29" w16cid:durableId="1591162279">
    <w:abstractNumId w:val="88"/>
  </w:num>
  <w:num w:numId="30" w16cid:durableId="231820545">
    <w:abstractNumId w:val="5"/>
  </w:num>
  <w:num w:numId="31" w16cid:durableId="1799519823">
    <w:abstractNumId w:val="87"/>
  </w:num>
  <w:num w:numId="32" w16cid:durableId="1182358357">
    <w:abstractNumId w:val="4"/>
  </w:num>
  <w:num w:numId="33" w16cid:durableId="515116124">
    <w:abstractNumId w:val="12"/>
  </w:num>
  <w:num w:numId="34" w16cid:durableId="745879884">
    <w:abstractNumId w:val="69"/>
  </w:num>
  <w:num w:numId="35" w16cid:durableId="151458952">
    <w:abstractNumId w:val="62"/>
  </w:num>
  <w:num w:numId="36" w16cid:durableId="1881480614">
    <w:abstractNumId w:val="17"/>
  </w:num>
  <w:num w:numId="37" w16cid:durableId="1576740993">
    <w:abstractNumId w:val="23"/>
  </w:num>
  <w:num w:numId="38" w16cid:durableId="751589091">
    <w:abstractNumId w:val="95"/>
  </w:num>
  <w:num w:numId="39" w16cid:durableId="1703050532">
    <w:abstractNumId w:val="32"/>
  </w:num>
  <w:num w:numId="40" w16cid:durableId="900020920">
    <w:abstractNumId w:val="64"/>
  </w:num>
  <w:num w:numId="41" w16cid:durableId="421802841">
    <w:abstractNumId w:val="26"/>
  </w:num>
  <w:num w:numId="42" w16cid:durableId="1525749399">
    <w:abstractNumId w:val="53"/>
  </w:num>
  <w:num w:numId="43" w16cid:durableId="1702701567">
    <w:abstractNumId w:val="7"/>
  </w:num>
  <w:num w:numId="44" w16cid:durableId="894506014">
    <w:abstractNumId w:val="1"/>
  </w:num>
  <w:num w:numId="45" w16cid:durableId="1705137265">
    <w:abstractNumId w:val="39"/>
  </w:num>
  <w:num w:numId="46" w16cid:durableId="248740000">
    <w:abstractNumId w:val="74"/>
  </w:num>
  <w:num w:numId="47" w16cid:durableId="1971157719">
    <w:abstractNumId w:val="28"/>
  </w:num>
  <w:num w:numId="48" w16cid:durableId="958145465">
    <w:abstractNumId w:val="44"/>
  </w:num>
  <w:num w:numId="49" w16cid:durableId="360278388">
    <w:abstractNumId w:val="58"/>
  </w:num>
  <w:num w:numId="50" w16cid:durableId="864951456">
    <w:abstractNumId w:val="11"/>
  </w:num>
  <w:num w:numId="51" w16cid:durableId="868758872">
    <w:abstractNumId w:val="59"/>
  </w:num>
  <w:num w:numId="52" w16cid:durableId="189032874">
    <w:abstractNumId w:val="76"/>
  </w:num>
  <w:num w:numId="53" w16cid:durableId="137773053">
    <w:abstractNumId w:val="22"/>
  </w:num>
  <w:num w:numId="54" w16cid:durableId="1811435067">
    <w:abstractNumId w:val="3"/>
  </w:num>
  <w:num w:numId="55" w16cid:durableId="2087267833">
    <w:abstractNumId w:val="82"/>
  </w:num>
  <w:num w:numId="56" w16cid:durableId="1983390260">
    <w:abstractNumId w:val="79"/>
  </w:num>
  <w:num w:numId="57" w16cid:durableId="937173853">
    <w:abstractNumId w:val="13"/>
  </w:num>
  <w:num w:numId="58" w16cid:durableId="1701976597">
    <w:abstractNumId w:val="60"/>
  </w:num>
  <w:num w:numId="59" w16cid:durableId="1838812627">
    <w:abstractNumId w:val="37"/>
  </w:num>
  <w:num w:numId="60" w16cid:durableId="2035379320">
    <w:abstractNumId w:val="14"/>
  </w:num>
  <w:num w:numId="61" w16cid:durableId="994526257">
    <w:abstractNumId w:val="57"/>
  </w:num>
  <w:num w:numId="62" w16cid:durableId="927694627">
    <w:abstractNumId w:val="35"/>
  </w:num>
  <w:num w:numId="63" w16cid:durableId="1769495591">
    <w:abstractNumId w:val="20"/>
  </w:num>
  <w:num w:numId="64" w16cid:durableId="289438343">
    <w:abstractNumId w:val="83"/>
  </w:num>
  <w:num w:numId="65" w16cid:durableId="459690383">
    <w:abstractNumId w:val="47"/>
  </w:num>
  <w:num w:numId="66" w16cid:durableId="1087575462">
    <w:abstractNumId w:val="2"/>
  </w:num>
  <w:num w:numId="67" w16cid:durableId="1467162538">
    <w:abstractNumId w:val="80"/>
  </w:num>
  <w:num w:numId="68" w16cid:durableId="229852485">
    <w:abstractNumId w:val="38"/>
  </w:num>
  <w:num w:numId="69" w16cid:durableId="988637104">
    <w:abstractNumId w:val="73"/>
  </w:num>
  <w:num w:numId="70" w16cid:durableId="563218099">
    <w:abstractNumId w:val="42"/>
  </w:num>
  <w:num w:numId="71" w16cid:durableId="1770468649">
    <w:abstractNumId w:val="15"/>
  </w:num>
  <w:num w:numId="72" w16cid:durableId="231357034">
    <w:abstractNumId w:val="70"/>
  </w:num>
  <w:num w:numId="73" w16cid:durableId="874580275">
    <w:abstractNumId w:val="16"/>
  </w:num>
  <w:num w:numId="74" w16cid:durableId="618414145">
    <w:abstractNumId w:val="27"/>
  </w:num>
  <w:num w:numId="75" w16cid:durableId="1294404615">
    <w:abstractNumId w:val="33"/>
  </w:num>
  <w:num w:numId="76" w16cid:durableId="1017656733">
    <w:abstractNumId w:val="56"/>
  </w:num>
  <w:num w:numId="77" w16cid:durableId="1112357351">
    <w:abstractNumId w:val="6"/>
  </w:num>
  <w:num w:numId="78" w16cid:durableId="853344966">
    <w:abstractNumId w:val="19"/>
  </w:num>
  <w:num w:numId="79" w16cid:durableId="1094279767">
    <w:abstractNumId w:val="72"/>
  </w:num>
  <w:num w:numId="80" w16cid:durableId="1652949323">
    <w:abstractNumId w:val="77"/>
  </w:num>
  <w:num w:numId="81" w16cid:durableId="1681858795">
    <w:abstractNumId w:val="21"/>
  </w:num>
  <w:num w:numId="82" w16cid:durableId="592082804">
    <w:abstractNumId w:val="75"/>
  </w:num>
  <w:num w:numId="83" w16cid:durableId="2065985054">
    <w:abstractNumId w:val="41"/>
  </w:num>
  <w:num w:numId="84" w16cid:durableId="1556693865">
    <w:abstractNumId w:val="34"/>
  </w:num>
  <w:num w:numId="85" w16cid:durableId="1663464080">
    <w:abstractNumId w:val="71"/>
  </w:num>
  <w:num w:numId="86" w16cid:durableId="447747193">
    <w:abstractNumId w:val="49"/>
  </w:num>
  <w:num w:numId="87" w16cid:durableId="106124000">
    <w:abstractNumId w:val="63"/>
  </w:num>
  <w:num w:numId="88" w16cid:durableId="2091854919">
    <w:abstractNumId w:val="67"/>
  </w:num>
  <w:num w:numId="89" w16cid:durableId="1061758519">
    <w:abstractNumId w:val="46"/>
  </w:num>
  <w:num w:numId="90" w16cid:durableId="1737507436">
    <w:abstractNumId w:val="43"/>
  </w:num>
  <w:num w:numId="91" w16cid:durableId="564881297">
    <w:abstractNumId w:val="92"/>
  </w:num>
  <w:num w:numId="92" w16cid:durableId="1465196361">
    <w:abstractNumId w:val="55"/>
  </w:num>
  <w:num w:numId="93" w16cid:durableId="171453311">
    <w:abstractNumId w:val="84"/>
  </w:num>
  <w:num w:numId="94" w16cid:durableId="533008395">
    <w:abstractNumId w:val="18"/>
  </w:num>
  <w:num w:numId="95" w16cid:durableId="1265335843">
    <w:abstractNumId w:val="65"/>
  </w:num>
  <w:num w:numId="96" w16cid:durableId="8322639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5A"/>
    <w:rsid w:val="00082945"/>
    <w:rsid w:val="000C408B"/>
    <w:rsid w:val="0011012A"/>
    <w:rsid w:val="001633E9"/>
    <w:rsid w:val="00175177"/>
    <w:rsid w:val="001F7BEB"/>
    <w:rsid w:val="00261908"/>
    <w:rsid w:val="002B59C6"/>
    <w:rsid w:val="002C08D9"/>
    <w:rsid w:val="002E46D5"/>
    <w:rsid w:val="00306823"/>
    <w:rsid w:val="00327FE9"/>
    <w:rsid w:val="003F73DB"/>
    <w:rsid w:val="004437CD"/>
    <w:rsid w:val="00453A42"/>
    <w:rsid w:val="00461125"/>
    <w:rsid w:val="004D10CC"/>
    <w:rsid w:val="0054375A"/>
    <w:rsid w:val="005E5AB8"/>
    <w:rsid w:val="006910C0"/>
    <w:rsid w:val="006A6EBA"/>
    <w:rsid w:val="006F38EB"/>
    <w:rsid w:val="006F4750"/>
    <w:rsid w:val="007B74A0"/>
    <w:rsid w:val="007F71E1"/>
    <w:rsid w:val="008028BD"/>
    <w:rsid w:val="00831170"/>
    <w:rsid w:val="00847ED1"/>
    <w:rsid w:val="008567E3"/>
    <w:rsid w:val="008D38CA"/>
    <w:rsid w:val="009738A2"/>
    <w:rsid w:val="00991FE5"/>
    <w:rsid w:val="009E370F"/>
    <w:rsid w:val="009F52DA"/>
    <w:rsid w:val="00A02E8D"/>
    <w:rsid w:val="00A35994"/>
    <w:rsid w:val="00A5692A"/>
    <w:rsid w:val="00A57856"/>
    <w:rsid w:val="00A924A4"/>
    <w:rsid w:val="00B21C0A"/>
    <w:rsid w:val="00B921EE"/>
    <w:rsid w:val="00BC2A29"/>
    <w:rsid w:val="00BE7EC4"/>
    <w:rsid w:val="00BF37D6"/>
    <w:rsid w:val="00C14832"/>
    <w:rsid w:val="00C15E84"/>
    <w:rsid w:val="00C20B6A"/>
    <w:rsid w:val="00C27146"/>
    <w:rsid w:val="00C81660"/>
    <w:rsid w:val="00CF1EB8"/>
    <w:rsid w:val="00D1032B"/>
    <w:rsid w:val="00D17FCE"/>
    <w:rsid w:val="00D26A6F"/>
    <w:rsid w:val="00DC41EA"/>
    <w:rsid w:val="00E05ACC"/>
    <w:rsid w:val="00E36171"/>
    <w:rsid w:val="00E66A5D"/>
    <w:rsid w:val="00E7120E"/>
    <w:rsid w:val="00E7555E"/>
    <w:rsid w:val="00F22B73"/>
    <w:rsid w:val="00F2516D"/>
    <w:rsid w:val="00F30C5D"/>
    <w:rsid w:val="00F7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B4647"/>
  <w15:chartTrackingRefBased/>
  <w15:docId w15:val="{470F8EC5-2BC7-2540-BEA8-5AC4A7B5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2">
    <w:name w:val="heading 2"/>
    <w:basedOn w:val="Normal"/>
    <w:link w:val="Heading2Char"/>
    <w:uiPriority w:val="9"/>
    <w:qFormat/>
    <w:rsid w:val="00A924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924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ttomtext">
    <w:name w:val="bottom_text"/>
    <w:basedOn w:val="Normal"/>
    <w:link w:val="bottomtextChar"/>
    <w:qFormat/>
    <w:rsid w:val="00A924A4"/>
    <w:pPr>
      <w:widowControl w:val="0"/>
      <w:spacing w:before="360" w:after="560" w:line="240" w:lineRule="exact"/>
    </w:pPr>
    <w:rPr>
      <w:rFonts w:ascii="Microsoft Sans Serif" w:eastAsiaTheme="minorEastAsia" w:hAnsi="Microsoft Sans Serif"/>
      <w:i/>
      <w:color w:val="B9AD8C" w:themeColor="background2" w:themeShade="BF"/>
      <w:sz w:val="40"/>
    </w:rPr>
  </w:style>
  <w:style w:type="character" w:customStyle="1" w:styleId="bottomtextChar">
    <w:name w:val="bottom_text Char"/>
    <w:basedOn w:val="DefaultParagraphFont"/>
    <w:link w:val="bottomtext"/>
    <w:rsid w:val="00A924A4"/>
    <w:rPr>
      <w:rFonts w:ascii="Microsoft Sans Serif" w:eastAsiaTheme="minorEastAsia" w:hAnsi="Microsoft Sans Serif"/>
      <w:i/>
      <w:color w:val="B9AD8C" w:themeColor="background2" w:themeShade="BF"/>
      <w:sz w:val="40"/>
    </w:rPr>
  </w:style>
  <w:style w:type="paragraph" w:customStyle="1" w:styleId="CompanyLogo">
    <w:name w:val="CompanyLogo"/>
    <w:basedOn w:val="Normal"/>
    <w:link w:val="CompanyLogoChar"/>
    <w:qFormat/>
    <w:rsid w:val="00A924A4"/>
    <w:pPr>
      <w:jc w:val="right"/>
    </w:pPr>
    <w:rPr>
      <w:rFonts w:ascii="Eras Bold ITC" w:eastAsiaTheme="minorEastAsia" w:hAnsi="Eras Bold ITC"/>
      <w:color w:val="549E39" w:themeColor="accent1"/>
      <w:sz w:val="96"/>
    </w:rPr>
  </w:style>
  <w:style w:type="character" w:customStyle="1" w:styleId="CompanyLogoChar">
    <w:name w:val="CompanyLogo Char"/>
    <w:basedOn w:val="DefaultParagraphFont"/>
    <w:link w:val="CompanyLogo"/>
    <w:rsid w:val="00A924A4"/>
    <w:rPr>
      <w:rFonts w:ascii="Eras Bold ITC" w:eastAsiaTheme="minorEastAsia" w:hAnsi="Eras Bold ITC"/>
      <w:color w:val="549E39" w:themeColor="accent1"/>
      <w:sz w:val="96"/>
    </w:rPr>
  </w:style>
  <w:style w:type="paragraph" w:customStyle="1" w:styleId="ParaText">
    <w:name w:val="Para_Text"/>
    <w:basedOn w:val="Normal"/>
    <w:link w:val="ParaTextChar"/>
    <w:qFormat/>
    <w:rsid w:val="00A924A4"/>
    <w:pPr>
      <w:widowControl w:val="0"/>
      <w:spacing w:before="40" w:after="80" w:line="360" w:lineRule="auto"/>
      <w:jc w:val="right"/>
    </w:pPr>
    <w:rPr>
      <w:rFonts w:ascii="Microsoft Sans Serif" w:eastAsiaTheme="minorEastAsia" w:hAnsi="Microsoft Sans Serif" w:cs="Arial"/>
      <w:b/>
      <w:color w:val="455F51" w:themeColor="text2"/>
      <w:spacing w:val="20"/>
      <w:w w:val="90"/>
      <w:sz w:val="28"/>
      <w:szCs w:val="18"/>
    </w:rPr>
  </w:style>
  <w:style w:type="character" w:customStyle="1" w:styleId="ParaTextChar">
    <w:name w:val="Para_Text Char"/>
    <w:basedOn w:val="DefaultParagraphFont"/>
    <w:link w:val="ParaText"/>
    <w:rsid w:val="00A924A4"/>
    <w:rPr>
      <w:rFonts w:ascii="Microsoft Sans Serif" w:eastAsiaTheme="minorEastAsia" w:hAnsi="Microsoft Sans Serif" w:cs="Arial"/>
      <w:b/>
      <w:color w:val="455F51" w:themeColor="text2"/>
      <w:spacing w:val="20"/>
      <w:w w:val="90"/>
      <w:sz w:val="28"/>
      <w:szCs w:val="18"/>
    </w:rPr>
  </w:style>
  <w:style w:type="paragraph" w:customStyle="1" w:styleId="ParaText02">
    <w:name w:val="Para_Text02"/>
    <w:basedOn w:val="Normal"/>
    <w:link w:val="ParaText02Char"/>
    <w:qFormat/>
    <w:rsid w:val="00A924A4"/>
    <w:pPr>
      <w:widowControl w:val="0"/>
      <w:spacing w:before="360" w:after="560" w:line="280" w:lineRule="exact"/>
      <w:jc w:val="right"/>
    </w:pPr>
    <w:rPr>
      <w:rFonts w:ascii="Microsoft Sans Serif" w:eastAsiaTheme="minorEastAsia" w:hAnsi="Microsoft Sans Serif"/>
      <w:color w:val="455F51" w:themeColor="text2"/>
      <w:sz w:val="24"/>
    </w:rPr>
  </w:style>
  <w:style w:type="character" w:customStyle="1" w:styleId="ParaText02Char">
    <w:name w:val="Para_Text02 Char"/>
    <w:basedOn w:val="DefaultParagraphFont"/>
    <w:link w:val="ParaText02"/>
    <w:rsid w:val="00A924A4"/>
    <w:rPr>
      <w:rFonts w:ascii="Microsoft Sans Serif" w:eastAsiaTheme="minorEastAsia" w:hAnsi="Microsoft Sans Serif"/>
      <w:color w:val="455F51" w:themeColor="text2"/>
      <w:sz w:val="24"/>
    </w:rPr>
  </w:style>
  <w:style w:type="paragraph" w:customStyle="1" w:styleId="Address">
    <w:name w:val="Address"/>
    <w:basedOn w:val="Normal"/>
    <w:link w:val="AddressChar"/>
    <w:qFormat/>
    <w:rsid w:val="00A924A4"/>
    <w:pPr>
      <w:spacing w:before="120" w:after="120"/>
    </w:pPr>
    <w:rPr>
      <w:rFonts w:ascii="Microsoft Sans Serif" w:eastAsiaTheme="minorEastAsia" w:hAnsi="Microsoft Sans Serif"/>
      <w:color w:val="455F51" w:themeColor="text2"/>
      <w:sz w:val="28"/>
    </w:rPr>
  </w:style>
  <w:style w:type="character" w:customStyle="1" w:styleId="AddressChar">
    <w:name w:val="Address Char"/>
    <w:basedOn w:val="DefaultParagraphFont"/>
    <w:link w:val="Address"/>
    <w:rsid w:val="00A924A4"/>
    <w:rPr>
      <w:rFonts w:ascii="Microsoft Sans Serif" w:eastAsiaTheme="minorEastAsia" w:hAnsi="Microsoft Sans Serif"/>
      <w:color w:val="455F51" w:themeColor="text2"/>
      <w:sz w:val="28"/>
    </w:rPr>
  </w:style>
  <w:style w:type="paragraph" w:customStyle="1" w:styleId="Tagline">
    <w:name w:val="Tagline"/>
    <w:basedOn w:val="Normal"/>
    <w:link w:val="TaglineChar"/>
    <w:qFormat/>
    <w:rsid w:val="00A924A4"/>
    <w:pPr>
      <w:jc w:val="right"/>
    </w:pPr>
    <w:rPr>
      <w:rFonts w:eastAsiaTheme="minorEastAsia" w:cs="Arial"/>
      <w:bCs/>
      <w:color w:val="0989B1" w:themeColor="accent6"/>
      <w:w w:val="90"/>
      <w:sz w:val="52"/>
      <w:szCs w:val="46"/>
    </w:rPr>
  </w:style>
  <w:style w:type="character" w:customStyle="1" w:styleId="TaglineChar">
    <w:name w:val="Tagline Char"/>
    <w:basedOn w:val="DefaultParagraphFont"/>
    <w:link w:val="Tagline"/>
    <w:rsid w:val="00A924A4"/>
    <w:rPr>
      <w:rFonts w:eastAsiaTheme="minorEastAsia" w:cs="Arial"/>
      <w:bCs/>
      <w:color w:val="0989B1" w:themeColor="accent6"/>
      <w:w w:val="90"/>
      <w:sz w:val="52"/>
      <w:szCs w:val="46"/>
    </w:rPr>
  </w:style>
  <w:style w:type="paragraph" w:customStyle="1" w:styleId="Tagline02">
    <w:name w:val="Tagline 02"/>
    <w:basedOn w:val="Normal"/>
    <w:link w:val="Tagline02Char"/>
    <w:qFormat/>
    <w:rsid w:val="00A924A4"/>
    <w:pPr>
      <w:jc w:val="center"/>
    </w:pPr>
    <w:rPr>
      <w:rFonts w:ascii="Microsoft Sans Serif" w:eastAsiaTheme="minorEastAsia" w:hAnsi="Microsoft Sans Serif"/>
      <w:color w:val="C0CF3A" w:themeColor="accent3"/>
      <w:sz w:val="48"/>
    </w:rPr>
  </w:style>
  <w:style w:type="character" w:customStyle="1" w:styleId="Tagline02Char">
    <w:name w:val="Tagline 02 Char"/>
    <w:basedOn w:val="DefaultParagraphFont"/>
    <w:link w:val="Tagline02"/>
    <w:rsid w:val="00A924A4"/>
    <w:rPr>
      <w:rFonts w:ascii="Microsoft Sans Serif" w:eastAsiaTheme="minorEastAsia" w:hAnsi="Microsoft Sans Serif"/>
      <w:color w:val="C0CF3A" w:themeColor="accent3"/>
      <w:sz w:val="48"/>
    </w:rPr>
  </w:style>
  <w:style w:type="paragraph" w:customStyle="1" w:styleId="Paratext03">
    <w:name w:val="Para_text03"/>
    <w:basedOn w:val="Normal"/>
    <w:link w:val="Paratext03Char"/>
    <w:qFormat/>
    <w:rsid w:val="00A924A4"/>
    <w:pPr>
      <w:spacing w:before="120" w:after="120" w:line="360" w:lineRule="auto"/>
    </w:pPr>
    <w:rPr>
      <w:rFonts w:ascii="Microsoft Sans Serif" w:eastAsiaTheme="minorEastAsia" w:hAnsi="Microsoft Sans Serif"/>
      <w:color w:val="549E39" w:themeColor="accent1"/>
      <w:sz w:val="28"/>
    </w:rPr>
  </w:style>
  <w:style w:type="character" w:customStyle="1" w:styleId="Paratext03Char">
    <w:name w:val="Para_text03 Char"/>
    <w:basedOn w:val="DefaultParagraphFont"/>
    <w:link w:val="Paratext03"/>
    <w:rsid w:val="00A924A4"/>
    <w:rPr>
      <w:rFonts w:ascii="Microsoft Sans Serif" w:eastAsiaTheme="minorEastAsia" w:hAnsi="Microsoft Sans Serif"/>
      <w:color w:val="549E39" w:themeColor="accent1"/>
      <w:sz w:val="28"/>
    </w:rPr>
  </w:style>
  <w:style w:type="paragraph" w:customStyle="1" w:styleId="Tagline03">
    <w:name w:val="Tagline 03"/>
    <w:basedOn w:val="Normal"/>
    <w:link w:val="Tagline03Char"/>
    <w:qFormat/>
    <w:rsid w:val="00A924A4"/>
    <w:pPr>
      <w:widowControl w:val="0"/>
      <w:spacing w:after="80"/>
    </w:pPr>
    <w:rPr>
      <w:rFonts w:eastAsiaTheme="minorEastAsia" w:cs="Arial"/>
      <w:caps/>
      <w:color w:val="0D0D0D" w:themeColor="text1" w:themeTint="F2"/>
      <w:w w:val="90"/>
      <w:sz w:val="36"/>
      <w:szCs w:val="16"/>
    </w:rPr>
  </w:style>
  <w:style w:type="character" w:customStyle="1" w:styleId="Tagline03Char">
    <w:name w:val="Tagline 03 Char"/>
    <w:basedOn w:val="DefaultParagraphFont"/>
    <w:link w:val="Tagline03"/>
    <w:rsid w:val="00A924A4"/>
    <w:rPr>
      <w:rFonts w:eastAsiaTheme="minorEastAsia" w:cs="Arial"/>
      <w:caps/>
      <w:color w:val="0D0D0D" w:themeColor="text1" w:themeTint="F2"/>
      <w:w w:val="90"/>
      <w:sz w:val="36"/>
      <w:szCs w:val="16"/>
    </w:rPr>
  </w:style>
  <w:style w:type="paragraph" w:customStyle="1" w:styleId="Paratext04">
    <w:name w:val="Para_text04"/>
    <w:link w:val="Paratext04Char"/>
    <w:qFormat/>
    <w:rsid w:val="00A924A4"/>
    <w:pPr>
      <w:widowControl w:val="0"/>
      <w:spacing w:line="360" w:lineRule="exact"/>
      <w:jc w:val="both"/>
    </w:pPr>
    <w:rPr>
      <w:color w:val="0D0D0D" w:themeColor="text1" w:themeTint="F2"/>
      <w:sz w:val="18"/>
      <w:szCs w:val="17"/>
    </w:rPr>
  </w:style>
  <w:style w:type="character" w:customStyle="1" w:styleId="Paratext04Char">
    <w:name w:val="Para_text04 Char"/>
    <w:basedOn w:val="DefaultParagraphFont"/>
    <w:link w:val="Paratext04"/>
    <w:rsid w:val="00A924A4"/>
    <w:rPr>
      <w:color w:val="0D0D0D" w:themeColor="text1" w:themeTint="F2"/>
      <w:sz w:val="18"/>
      <w:szCs w:val="17"/>
    </w:rPr>
  </w:style>
  <w:style w:type="paragraph" w:customStyle="1" w:styleId="Tagline04">
    <w:name w:val="Tagline04"/>
    <w:basedOn w:val="Normal"/>
    <w:link w:val="Tagline04Char"/>
    <w:qFormat/>
    <w:rsid w:val="00A924A4"/>
    <w:pPr>
      <w:widowControl w:val="0"/>
      <w:spacing w:before="240" w:after="440" w:line="600" w:lineRule="exact"/>
    </w:pPr>
    <w:rPr>
      <w:rFonts w:eastAsiaTheme="minorEastAsia" w:cs="Arial"/>
      <w:b/>
      <w:bCs/>
      <w:color w:val="FFFFFF" w:themeColor="background1"/>
      <w:w w:val="90"/>
      <w:sz w:val="72"/>
      <w:szCs w:val="64"/>
    </w:rPr>
  </w:style>
  <w:style w:type="character" w:customStyle="1" w:styleId="Tagline04Char">
    <w:name w:val="Tagline04 Char"/>
    <w:basedOn w:val="DefaultParagraphFont"/>
    <w:link w:val="Tagline04"/>
    <w:rsid w:val="00A924A4"/>
    <w:rPr>
      <w:rFonts w:eastAsiaTheme="minorEastAsia" w:cs="Arial"/>
      <w:b/>
      <w:bCs/>
      <w:color w:val="FFFFFF" w:themeColor="background1"/>
      <w:w w:val="90"/>
      <w:sz w:val="72"/>
      <w:szCs w:val="64"/>
    </w:rPr>
  </w:style>
  <w:style w:type="paragraph" w:customStyle="1" w:styleId="Tagline05">
    <w:name w:val="Tagline05"/>
    <w:basedOn w:val="Normal"/>
    <w:link w:val="Tagline05Char"/>
    <w:qFormat/>
    <w:rsid w:val="00A924A4"/>
    <w:rPr>
      <w:rFonts w:eastAsiaTheme="minorEastAsia"/>
      <w:color w:val="433C29" w:themeColor="background2" w:themeShade="40"/>
      <w:sz w:val="60"/>
    </w:rPr>
  </w:style>
  <w:style w:type="character" w:customStyle="1" w:styleId="Tagline05Char">
    <w:name w:val="Tagline05 Char"/>
    <w:basedOn w:val="DefaultParagraphFont"/>
    <w:link w:val="Tagline05"/>
    <w:rsid w:val="00A924A4"/>
    <w:rPr>
      <w:rFonts w:eastAsiaTheme="minorEastAsia"/>
      <w:color w:val="433C29" w:themeColor="background2" w:themeShade="40"/>
      <w:sz w:val="60"/>
    </w:rPr>
  </w:style>
  <w:style w:type="character" w:customStyle="1" w:styleId="Heading2Char">
    <w:name w:val="Heading 2 Char"/>
    <w:basedOn w:val="DefaultParagraphFont"/>
    <w:link w:val="Heading2"/>
    <w:uiPriority w:val="9"/>
    <w:rsid w:val="00A924A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924A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924A4"/>
    <w:rPr>
      <w:rFonts w:eastAsiaTheme="minorEastAsia"/>
      <w:i/>
      <w:iCs/>
      <w:color w:val="455F51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A924A4"/>
    <w:rPr>
      <w:b/>
      <w:bCs/>
    </w:rPr>
  </w:style>
  <w:style w:type="character" w:styleId="Emphasis">
    <w:name w:val="Emphasis"/>
    <w:basedOn w:val="DefaultParagraphFont"/>
    <w:uiPriority w:val="20"/>
    <w:qFormat/>
    <w:rsid w:val="00A924A4"/>
    <w:rPr>
      <w:i/>
      <w:iCs/>
    </w:rPr>
  </w:style>
  <w:style w:type="paragraph" w:styleId="ListParagraph">
    <w:name w:val="List Paragraph"/>
    <w:basedOn w:val="Normal"/>
    <w:uiPriority w:val="34"/>
    <w:qFormat/>
    <w:rsid w:val="00A924A4"/>
    <w:pPr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7E3"/>
  </w:style>
  <w:style w:type="paragraph" w:styleId="Footer">
    <w:name w:val="footer"/>
    <w:basedOn w:val="Normal"/>
    <w:link w:val="FooterChar"/>
    <w:uiPriority w:val="99"/>
    <w:unhideWhenUsed/>
    <w:rsid w:val="00856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5688</Words>
  <Characters>32424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Rofe</dc:creator>
  <cp:keywords/>
  <dc:description/>
  <cp:lastModifiedBy>Mary Rofe</cp:lastModifiedBy>
  <cp:revision>6</cp:revision>
  <cp:lastPrinted>2023-11-06T04:29:00Z</cp:lastPrinted>
  <dcterms:created xsi:type="dcterms:W3CDTF">2023-09-01T01:05:00Z</dcterms:created>
  <dcterms:modified xsi:type="dcterms:W3CDTF">2023-11-06T04:29:00Z</dcterms:modified>
</cp:coreProperties>
</file>